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sz w:val="28"/>
          <w:szCs w:val="28"/>
          <w:lang w:eastAsia="ar-SA"/>
        </w:rPr>
      </w:pPr>
      <w:r w:rsidRPr="00C33F88">
        <w:rPr>
          <w:rFonts w:ascii="Times New Roman" w:eastAsia="Calibri" w:hAnsi="Times New Roman" w:cs="Times New Roman"/>
          <w:kern w:val="0"/>
          <w:sz w:val="28"/>
          <w:szCs w:val="28"/>
          <w:lang w:eastAsia="ar-SA"/>
        </w:rPr>
        <w:t>Государственное бюджетное учреждение дополнительного образования</w:t>
      </w: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sz w:val="28"/>
          <w:szCs w:val="28"/>
          <w:lang w:eastAsia="ar-SA"/>
        </w:rPr>
      </w:pPr>
      <w:r w:rsidRPr="00C33F88">
        <w:rPr>
          <w:rFonts w:ascii="Times New Roman" w:eastAsia="Calibri" w:hAnsi="Times New Roman" w:cs="Times New Roman"/>
          <w:kern w:val="0"/>
          <w:sz w:val="28"/>
          <w:szCs w:val="28"/>
          <w:lang w:eastAsia="ar-SA"/>
        </w:rPr>
        <w:t>Ненецкого автономного округа</w:t>
      </w: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sz w:val="28"/>
          <w:szCs w:val="28"/>
          <w:lang w:eastAsia="ar-SA"/>
        </w:rPr>
      </w:pPr>
      <w:r w:rsidRPr="00C33F88">
        <w:rPr>
          <w:rFonts w:ascii="Times New Roman" w:eastAsia="Calibri" w:hAnsi="Times New Roman" w:cs="Times New Roman"/>
          <w:kern w:val="0"/>
          <w:sz w:val="28"/>
          <w:szCs w:val="28"/>
          <w:lang w:eastAsia="ar-SA"/>
        </w:rPr>
        <w:t>«Детская школа искусств»</w:t>
      </w:r>
    </w:p>
    <w:p w:rsidR="00C33F88" w:rsidRPr="00C33F88" w:rsidRDefault="00C33F88" w:rsidP="00C33F88">
      <w:pPr>
        <w:widowControl/>
        <w:suppressAutoHyphens w:val="0"/>
        <w:autoSpaceDN/>
        <w:textAlignment w:val="auto"/>
        <w:rPr>
          <w:rFonts w:ascii="Times New Roman" w:eastAsia="Times New Roman" w:hAnsi="Times New Roman" w:cs="Times New Roman"/>
          <w:b/>
          <w:kern w:val="0"/>
          <w:sz w:val="24"/>
          <w:szCs w:val="24"/>
          <w:lang w:eastAsia="ar-SA"/>
        </w:rPr>
      </w:pP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lang w:eastAsia="ar-SA"/>
        </w:rPr>
      </w:pP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lang w:eastAsia="ar-SA"/>
        </w:rPr>
      </w:pPr>
    </w:p>
    <w:p w:rsidR="00C33F88" w:rsidRPr="00C33F88" w:rsidRDefault="00C33F88" w:rsidP="00C33F88">
      <w:pPr>
        <w:widowControl/>
        <w:autoSpaceDN/>
        <w:spacing w:after="0" w:line="240" w:lineRule="auto"/>
        <w:textAlignment w:val="auto"/>
        <w:rPr>
          <w:rFonts w:ascii="Times New Roman" w:eastAsia="Calibri" w:hAnsi="Times New Roman" w:cs="Times New Roman"/>
          <w:kern w:val="0"/>
          <w:lang w:eastAsia="ar-SA"/>
        </w:rPr>
      </w:pP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sz w:val="28"/>
          <w:szCs w:val="28"/>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Calibri" w:hAnsi="Times New Roman" w:cstheme="minorBidi"/>
          <w:kern w:val="0"/>
          <w:sz w:val="32"/>
          <w:szCs w:val="32"/>
        </w:rPr>
      </w:pPr>
      <w:r w:rsidRPr="00C33F88">
        <w:rPr>
          <w:rFonts w:ascii="Times New Roman" w:eastAsia="Calibri" w:hAnsi="Times New Roman" w:cstheme="minorBidi"/>
          <w:kern w:val="0"/>
          <w:sz w:val="32"/>
          <w:szCs w:val="32"/>
        </w:rPr>
        <w:t>ДОПОЛНИТЕЛЬНАЯ ОБЩЕРАЗВИВАЮЩАЯ</w:t>
      </w:r>
    </w:p>
    <w:p w:rsidR="00C33F88" w:rsidRPr="00C33F88" w:rsidRDefault="00C33F88" w:rsidP="00C33F88">
      <w:pPr>
        <w:widowControl/>
        <w:suppressAutoHyphens w:val="0"/>
        <w:autoSpaceDN/>
        <w:spacing w:after="0" w:line="240" w:lineRule="auto"/>
        <w:jc w:val="center"/>
        <w:textAlignment w:val="auto"/>
        <w:rPr>
          <w:rFonts w:ascii="Times New Roman" w:eastAsia="Calibri" w:hAnsi="Times New Roman" w:cstheme="minorBidi"/>
          <w:kern w:val="0"/>
          <w:sz w:val="32"/>
          <w:szCs w:val="32"/>
        </w:rPr>
      </w:pPr>
      <w:r w:rsidRPr="00C33F88">
        <w:rPr>
          <w:rFonts w:ascii="Times New Roman" w:eastAsia="Calibri" w:hAnsi="Times New Roman" w:cstheme="minorBidi"/>
          <w:kern w:val="0"/>
          <w:sz w:val="32"/>
          <w:szCs w:val="32"/>
        </w:rPr>
        <w:t>ОБЩЕОБРАЗОВАТЕЛЬНАЯ ПРОГРАММА В ОБЛАСТИ</w:t>
      </w:r>
    </w:p>
    <w:p w:rsidR="00C33F88" w:rsidRPr="00C33F88" w:rsidRDefault="00C33F88" w:rsidP="00C33F88">
      <w:pPr>
        <w:widowControl/>
        <w:suppressAutoHyphens w:val="0"/>
        <w:autoSpaceDN/>
        <w:spacing w:after="0" w:line="240" w:lineRule="auto"/>
        <w:jc w:val="center"/>
        <w:textAlignment w:val="auto"/>
        <w:rPr>
          <w:rFonts w:ascii="Times New Roman" w:eastAsia="Calibri" w:hAnsi="Times New Roman" w:cstheme="minorBidi"/>
          <w:kern w:val="0"/>
          <w:sz w:val="32"/>
          <w:szCs w:val="32"/>
        </w:rPr>
      </w:pPr>
      <w:r w:rsidRPr="00C33F88">
        <w:rPr>
          <w:rFonts w:ascii="Times New Roman" w:eastAsia="Calibri" w:hAnsi="Times New Roman" w:cstheme="minorBidi"/>
          <w:kern w:val="0"/>
          <w:sz w:val="32"/>
          <w:szCs w:val="32"/>
        </w:rPr>
        <w:t xml:space="preserve">МУЗЫКАЛЬНОГО ИСКУССТВА </w:t>
      </w: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kern w:val="0"/>
          <w:sz w:val="28"/>
          <w:szCs w:val="28"/>
          <w:lang w:eastAsia="ar-SA"/>
        </w:rPr>
      </w:pPr>
      <w:r w:rsidRPr="00C33F88">
        <w:rPr>
          <w:rFonts w:ascii="Times New Roman" w:eastAsia="Calibri" w:hAnsi="Times New Roman" w:cs="Times New Roman"/>
          <w:kern w:val="0"/>
          <w:sz w:val="28"/>
          <w:szCs w:val="28"/>
          <w:lang w:eastAsia="ar-SA"/>
        </w:rPr>
        <w:t xml:space="preserve"> «</w:t>
      </w:r>
      <w:r w:rsidR="00031DBA">
        <w:rPr>
          <w:rFonts w:ascii="Times New Roman" w:eastAsia="Calibri" w:hAnsi="Times New Roman" w:cs="Times New Roman"/>
          <w:kern w:val="0"/>
          <w:sz w:val="28"/>
          <w:szCs w:val="28"/>
          <w:lang w:eastAsia="ar-SA"/>
        </w:rPr>
        <w:t>ДУХОВЫЕ И УДАРНЫЕ ИНСТРУМЕНТЫ</w:t>
      </w:r>
      <w:r w:rsidRPr="00C33F88">
        <w:rPr>
          <w:rFonts w:ascii="Times New Roman" w:eastAsia="Calibri" w:hAnsi="Times New Roman" w:cs="Times New Roman"/>
          <w:kern w:val="0"/>
          <w:sz w:val="28"/>
          <w:szCs w:val="28"/>
          <w:lang w:eastAsia="ar-SA"/>
        </w:rPr>
        <w:t>»</w:t>
      </w:r>
    </w:p>
    <w:p w:rsidR="00C33F88" w:rsidRPr="00C33F88" w:rsidRDefault="00C33F88" w:rsidP="00C33F88">
      <w:pPr>
        <w:widowControl/>
        <w:autoSpaceDN/>
        <w:spacing w:after="0" w:line="240" w:lineRule="auto"/>
        <w:jc w:val="center"/>
        <w:textAlignment w:val="auto"/>
        <w:rPr>
          <w:rFonts w:eastAsia="Calibri"/>
          <w:kern w:val="0"/>
          <w:sz w:val="24"/>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2"/>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28"/>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2"/>
          <w:lang w:eastAsia="ar-SA"/>
        </w:rPr>
      </w:pPr>
      <w:r w:rsidRPr="00C33F88">
        <w:rPr>
          <w:rFonts w:ascii="Times New Roman" w:eastAsia="Times New Roman" w:hAnsi="Times New Roman" w:cs="Times New Roman"/>
          <w:kern w:val="0"/>
          <w:sz w:val="32"/>
          <w:lang w:eastAsia="ar-SA"/>
        </w:rPr>
        <w:t xml:space="preserve">Предметная область </w:t>
      </w: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6"/>
          <w:lang w:eastAsia="ar-SA"/>
        </w:rPr>
      </w:pPr>
      <w:r w:rsidRPr="00C33F88">
        <w:rPr>
          <w:rFonts w:ascii="Times New Roman" w:eastAsia="Calibri" w:hAnsi="Times New Roman" w:cs="Times New Roman"/>
          <w:kern w:val="0"/>
          <w:sz w:val="32"/>
          <w:lang w:eastAsia="ar-SA"/>
        </w:rPr>
        <w:t>МУЗЫКАЛЬНОЕ ИСПОЛНИТЕЛЬСТВО</w:t>
      </w: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6"/>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6"/>
          <w:lang w:eastAsia="ar-SA"/>
        </w:rPr>
      </w:pPr>
    </w:p>
    <w:p w:rsidR="00C33F88" w:rsidRPr="00C33F88" w:rsidRDefault="00C33F88" w:rsidP="00C33F88">
      <w:pPr>
        <w:widowControl/>
        <w:autoSpaceDN/>
        <w:spacing w:after="0" w:line="240" w:lineRule="auto"/>
        <w:jc w:val="center"/>
        <w:textAlignment w:val="auto"/>
        <w:rPr>
          <w:rFonts w:ascii="Times New Roman" w:eastAsia="Calibri" w:hAnsi="Times New Roman" w:cs="Times New Roman"/>
          <w:b/>
          <w:kern w:val="0"/>
          <w:sz w:val="36"/>
          <w:szCs w:val="36"/>
          <w:lang w:eastAsia="ar-SA"/>
        </w:rPr>
      </w:pPr>
      <w:r w:rsidRPr="00C33F88">
        <w:rPr>
          <w:rFonts w:ascii="Times New Roman" w:eastAsia="Calibri" w:hAnsi="Times New Roman" w:cs="Times New Roman"/>
          <w:kern w:val="0"/>
          <w:sz w:val="36"/>
          <w:szCs w:val="36"/>
          <w:lang w:eastAsia="ar-SA"/>
        </w:rPr>
        <w:t>Программа</w:t>
      </w:r>
      <w:r w:rsidRPr="00C33F88">
        <w:rPr>
          <w:rFonts w:ascii="Times New Roman" w:eastAsia="Calibri" w:hAnsi="Times New Roman" w:cs="Times New Roman"/>
          <w:b/>
          <w:kern w:val="0"/>
          <w:sz w:val="36"/>
          <w:szCs w:val="36"/>
          <w:lang w:eastAsia="ar-SA"/>
        </w:rPr>
        <w:t xml:space="preserve"> </w:t>
      </w:r>
      <w:r w:rsidRPr="00C33F88">
        <w:rPr>
          <w:rFonts w:ascii="Times New Roman" w:eastAsia="Calibri" w:hAnsi="Times New Roman" w:cs="Times New Roman"/>
          <w:kern w:val="0"/>
          <w:sz w:val="36"/>
          <w:szCs w:val="36"/>
          <w:lang w:eastAsia="ar-SA"/>
        </w:rPr>
        <w:t>по</w:t>
      </w:r>
      <w:r w:rsidRPr="00C33F88">
        <w:rPr>
          <w:rFonts w:ascii="Times New Roman" w:eastAsia="Calibri" w:hAnsi="Times New Roman" w:cs="Times New Roman"/>
          <w:b/>
          <w:kern w:val="0"/>
          <w:sz w:val="36"/>
          <w:szCs w:val="36"/>
          <w:lang w:eastAsia="ar-SA"/>
        </w:rPr>
        <w:t xml:space="preserve"> </w:t>
      </w:r>
      <w:r w:rsidRPr="00C33F88">
        <w:rPr>
          <w:rFonts w:ascii="Times New Roman" w:eastAsia="Calibri" w:hAnsi="Times New Roman" w:cs="Times New Roman"/>
          <w:kern w:val="0"/>
          <w:sz w:val="36"/>
          <w:szCs w:val="36"/>
          <w:lang w:eastAsia="ar-SA"/>
        </w:rPr>
        <w:t>учебному</w:t>
      </w:r>
      <w:r w:rsidRPr="00C33F88">
        <w:rPr>
          <w:rFonts w:ascii="Times New Roman" w:eastAsia="Calibri" w:hAnsi="Times New Roman" w:cs="Times New Roman"/>
          <w:b/>
          <w:kern w:val="0"/>
          <w:sz w:val="36"/>
          <w:szCs w:val="36"/>
          <w:lang w:eastAsia="ar-SA"/>
        </w:rPr>
        <w:t xml:space="preserve"> </w:t>
      </w:r>
      <w:r w:rsidRPr="00C33F88">
        <w:rPr>
          <w:rFonts w:ascii="Times New Roman" w:eastAsia="Calibri" w:hAnsi="Times New Roman" w:cs="Times New Roman"/>
          <w:kern w:val="0"/>
          <w:sz w:val="36"/>
          <w:szCs w:val="36"/>
          <w:lang w:eastAsia="ar-SA"/>
        </w:rPr>
        <w:t>предмету</w:t>
      </w:r>
      <w:r w:rsidRPr="00C33F88">
        <w:rPr>
          <w:rFonts w:ascii="Times New Roman" w:eastAsia="Calibri" w:hAnsi="Times New Roman" w:cs="Times New Roman"/>
          <w:b/>
          <w:kern w:val="0"/>
          <w:sz w:val="36"/>
          <w:szCs w:val="36"/>
          <w:lang w:eastAsia="ar-SA"/>
        </w:rPr>
        <w:t xml:space="preserve">  </w:t>
      </w: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32"/>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56"/>
          <w:lang w:eastAsia="ar-SA"/>
        </w:rPr>
      </w:pPr>
      <w:r w:rsidRPr="00C33F88">
        <w:rPr>
          <w:rFonts w:ascii="Times New Roman" w:eastAsia="Times New Roman" w:hAnsi="Times New Roman" w:cs="Times New Roman"/>
          <w:kern w:val="0"/>
          <w:sz w:val="56"/>
          <w:lang w:eastAsia="ar-SA"/>
        </w:rPr>
        <w:t>Хор</w:t>
      </w: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 xml:space="preserve">(срок реализации – </w:t>
      </w:r>
      <w:r>
        <w:rPr>
          <w:rFonts w:ascii="Times New Roman" w:eastAsia="Times New Roman" w:hAnsi="Times New Roman" w:cs="Times New Roman"/>
          <w:kern w:val="0"/>
          <w:sz w:val="28"/>
          <w:lang w:eastAsia="ar-SA"/>
        </w:rPr>
        <w:t>7</w:t>
      </w:r>
      <w:r w:rsidRPr="00C33F88">
        <w:rPr>
          <w:rFonts w:ascii="Times New Roman" w:eastAsia="Times New Roman" w:hAnsi="Times New Roman" w:cs="Times New Roman"/>
          <w:kern w:val="0"/>
          <w:sz w:val="28"/>
          <w:lang w:eastAsia="ar-SA"/>
        </w:rPr>
        <w:t xml:space="preserve"> лет)</w:t>
      </w: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kern w:val="0"/>
          <w:sz w:val="28"/>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b/>
          <w:kern w:val="0"/>
          <w:sz w:val="28"/>
          <w:lang w:eastAsia="ar-SA"/>
        </w:rPr>
      </w:pPr>
    </w:p>
    <w:p w:rsidR="00C33F88" w:rsidRPr="00C33F88" w:rsidRDefault="00C33F88" w:rsidP="00C33F88">
      <w:pPr>
        <w:widowControl/>
        <w:suppressAutoHyphens w:val="0"/>
        <w:autoSpaceDN/>
        <w:spacing w:after="0" w:line="240" w:lineRule="auto"/>
        <w:jc w:val="center"/>
        <w:textAlignment w:val="auto"/>
        <w:rPr>
          <w:rFonts w:ascii="Times New Roman" w:eastAsia="Times New Roman" w:hAnsi="Times New Roman" w:cs="Times New Roman"/>
          <w:b/>
          <w:kern w:val="0"/>
          <w:sz w:val="28"/>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p w:rsidR="00C33F88" w:rsidRPr="00C33F88" w:rsidRDefault="00C33F88" w:rsidP="00C33F88">
      <w:pPr>
        <w:widowControl/>
        <w:autoSpaceDN/>
        <w:spacing w:after="0" w:line="240" w:lineRule="auto"/>
        <w:ind w:right="120"/>
        <w:jc w:val="center"/>
        <w:textAlignment w:val="auto"/>
        <w:rPr>
          <w:rFonts w:ascii="Times New Roman" w:eastAsia="Times New Roman" w:hAnsi="Times New Roman" w:cs="Times New Roman"/>
          <w:kern w:val="0"/>
          <w:sz w:val="24"/>
          <w:lang w:eastAsia="ar-SA"/>
        </w:rPr>
      </w:pPr>
    </w:p>
    <w:tbl>
      <w:tblPr>
        <w:tblStyle w:val="a9"/>
        <w:tblpPr w:leftFromText="180" w:rightFromText="180" w:vertAnchor="text" w:horzAnchor="margin" w:tblpY="145"/>
        <w:tblW w:w="9605" w:type="dxa"/>
        <w:tblLook w:val="04A0" w:firstRow="1" w:lastRow="0" w:firstColumn="1" w:lastColumn="0" w:noHBand="0" w:noVBand="1"/>
      </w:tblPr>
      <w:tblGrid>
        <w:gridCol w:w="5211"/>
        <w:gridCol w:w="4394"/>
      </w:tblGrid>
      <w:tr w:rsidR="00C33F88" w:rsidRPr="00C33F88" w:rsidTr="00C33F88">
        <w:tc>
          <w:tcPr>
            <w:tcW w:w="5211" w:type="dxa"/>
            <w:tcBorders>
              <w:top w:val="nil"/>
              <w:left w:val="nil"/>
              <w:bottom w:val="nil"/>
              <w:right w:val="nil"/>
            </w:tcBorders>
            <w:shd w:val="clear" w:color="auto" w:fill="auto"/>
          </w:tcPr>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lastRenderedPageBreak/>
              <w:t>Согласовано:</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Методическим Советом ДШИ</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 xml:space="preserve">Протокол от </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«____» _________ 20___г.</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Председатель __________Н. А. Носова</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p>
        </w:tc>
        <w:tc>
          <w:tcPr>
            <w:tcW w:w="4394" w:type="dxa"/>
            <w:tcBorders>
              <w:top w:val="nil"/>
              <w:left w:val="nil"/>
              <w:bottom w:val="nil"/>
              <w:right w:val="nil"/>
            </w:tcBorders>
            <w:shd w:val="clear" w:color="auto" w:fill="auto"/>
          </w:tcPr>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Утверждаю:</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И. о. директора ГБУ ДО НАО «ДШИ»</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____________ Е. А. Верещагина</w:t>
            </w:r>
          </w:p>
          <w:p w:rsidR="00C33F88" w:rsidRPr="00C33F88" w:rsidRDefault="00C33F88" w:rsidP="00C33F88">
            <w:pPr>
              <w:autoSpaceDN/>
              <w:spacing w:after="0" w:line="240" w:lineRule="auto"/>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«____» _______________20___г.</w:t>
            </w:r>
          </w:p>
        </w:tc>
      </w:tr>
    </w:tbl>
    <w:p w:rsidR="00C33F88" w:rsidRPr="00C33F88" w:rsidRDefault="00C33F88" w:rsidP="00C33F88">
      <w:pPr>
        <w:widowControl/>
        <w:autoSpaceDN/>
        <w:spacing w:after="0" w:line="240" w:lineRule="auto"/>
        <w:ind w:firstLine="567"/>
        <w:jc w:val="both"/>
        <w:textAlignment w:val="auto"/>
        <w:rPr>
          <w:rFonts w:ascii="Times New Roman" w:eastAsia="Calibri" w:hAnsi="Times New Roman" w:cstheme="minorBidi"/>
          <w:kern w:val="0"/>
          <w:sz w:val="28"/>
          <w:szCs w:val="28"/>
          <w:lang w:eastAsia="ar-SA"/>
        </w:rPr>
      </w:pPr>
      <w:r w:rsidRPr="00C33F88">
        <w:rPr>
          <w:rFonts w:ascii="Times New Roman" w:eastAsia="Calibri" w:hAnsi="Times New Roman" w:cs="Times New Roman"/>
          <w:kern w:val="0"/>
          <w:sz w:val="28"/>
          <w:szCs w:val="28"/>
          <w:lang w:eastAsia="ar-SA"/>
        </w:rPr>
        <w:t xml:space="preserve">Программа </w:t>
      </w:r>
      <w:r w:rsidRPr="00C33F88">
        <w:rPr>
          <w:rFonts w:ascii="Times New Roman" w:eastAsia="Calibri" w:hAnsi="Times New Roman"/>
          <w:kern w:val="0"/>
          <w:sz w:val="28"/>
          <w:szCs w:val="28"/>
          <w:lang w:eastAsia="ar-SA"/>
        </w:rPr>
        <w:t xml:space="preserve">учебного предмета </w:t>
      </w:r>
      <w:r w:rsidRPr="00C33F88">
        <w:rPr>
          <w:rFonts w:ascii="Times New Roman" w:eastAsia="Calibri" w:hAnsi="Times New Roman" w:cs="Times New Roman"/>
          <w:kern w:val="0"/>
          <w:sz w:val="28"/>
          <w:szCs w:val="28"/>
          <w:lang w:eastAsia="ar-SA"/>
        </w:rPr>
        <w:t>составлена в соответствии с Федеральными государственными требованиями к минимуму содержания, структуре и условиям реализации дополнительной общеразвивающей  общеобразовательной программы в области музыкального искусства</w:t>
      </w:r>
      <w:r w:rsidRPr="00C33F88">
        <w:rPr>
          <w:rFonts w:ascii="Times New Roman" w:eastAsia="Calibri" w:hAnsi="Times New Roman"/>
          <w:kern w:val="0"/>
          <w:sz w:val="28"/>
          <w:szCs w:val="28"/>
          <w:lang w:eastAsia="ar-SA"/>
        </w:rPr>
        <w:t xml:space="preserve">  «</w:t>
      </w:r>
      <w:r w:rsidR="00031DBA">
        <w:rPr>
          <w:rFonts w:ascii="Times New Roman" w:eastAsia="Calibri" w:hAnsi="Times New Roman"/>
          <w:kern w:val="0"/>
          <w:sz w:val="28"/>
          <w:szCs w:val="28"/>
          <w:lang w:eastAsia="ar-SA"/>
        </w:rPr>
        <w:t>Духовые и ударные инструменты</w:t>
      </w:r>
      <w:r w:rsidRPr="00C33F88">
        <w:rPr>
          <w:rFonts w:ascii="Times New Roman" w:eastAsia="Calibri" w:hAnsi="Times New Roman"/>
          <w:kern w:val="0"/>
          <w:sz w:val="28"/>
          <w:szCs w:val="28"/>
          <w:lang w:eastAsia="ar-SA"/>
        </w:rPr>
        <w:t xml:space="preserve">» и </w:t>
      </w:r>
      <w:r w:rsidRPr="00C33F88">
        <w:rPr>
          <w:rFonts w:ascii="Times New Roman" w:eastAsia="Calibri" w:hAnsi="Times New Roman" w:cs="Times New Roman"/>
          <w:kern w:val="0"/>
          <w:sz w:val="28"/>
          <w:szCs w:val="28"/>
          <w:lang w:eastAsia="ar-SA"/>
        </w:rPr>
        <w:t xml:space="preserve">сроку обучения по этой программе, утвержденными приказом Министерства культуры Р.Ф. от 12 марта 2012 года №164, </w:t>
      </w:r>
      <w:r w:rsidRPr="00C33F88">
        <w:rPr>
          <w:rFonts w:ascii="Times New Roman" w:eastAsia="Times New Roman" w:hAnsi="Times New Roman" w:cs="Times New Roman"/>
          <w:kern w:val="0"/>
          <w:sz w:val="28"/>
          <w:szCs w:val="28"/>
          <w:lang w:eastAsia="ar-SA"/>
        </w:rPr>
        <w:t xml:space="preserve">а также с учетом личного  педагогического опыта в области преподавания  хорового исполнительства в </w:t>
      </w:r>
      <w:r w:rsidRPr="00C33F88">
        <w:rPr>
          <w:rFonts w:ascii="Times New Roman" w:eastAsia="Calibri" w:hAnsi="Times New Roman"/>
          <w:kern w:val="0"/>
          <w:sz w:val="28"/>
          <w:szCs w:val="28"/>
          <w:lang w:eastAsia="ar-SA"/>
        </w:rPr>
        <w:t>ГБУ ДО  НАО «Детская школа искусств».</w:t>
      </w:r>
    </w:p>
    <w:p w:rsidR="00C33F88" w:rsidRPr="00C33F88" w:rsidRDefault="00C33F88" w:rsidP="00C33F88">
      <w:pPr>
        <w:widowControl/>
        <w:autoSpaceDN/>
        <w:spacing w:after="0" w:line="240" w:lineRule="auto"/>
        <w:ind w:firstLine="567"/>
        <w:jc w:val="both"/>
        <w:textAlignment w:val="auto"/>
        <w:rPr>
          <w:rFonts w:ascii="Times New Roman" w:eastAsia="Calibri" w:hAnsi="Times New Roman"/>
          <w:kern w:val="0"/>
          <w:sz w:val="28"/>
          <w:szCs w:val="28"/>
          <w:lang w:eastAsia="ar-SA"/>
        </w:rPr>
      </w:pP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Организация-разработчик:</w:t>
      </w: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 xml:space="preserve">Государственное бюджетное учреждение дополнительного образования Ненецкого автономного округа «Детская школа искусств» </w:t>
      </w: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Разработчик:</w:t>
      </w: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szCs w:val="28"/>
          <w:lang w:eastAsia="ar-SA"/>
        </w:rPr>
        <w:t>Кунец Лариса Александровна, преподаватель музыкально – теоретических дисциплин и хора первой квалификационной категории</w:t>
      </w:r>
      <w:r w:rsidRPr="00C33F88">
        <w:rPr>
          <w:rFonts w:ascii="Times New Roman" w:eastAsia="Times New Roman" w:hAnsi="Times New Roman" w:cs="Times New Roman"/>
          <w:kern w:val="0"/>
          <w:sz w:val="28"/>
          <w:lang w:eastAsia="ar-SA"/>
        </w:rPr>
        <w:t xml:space="preserve"> ГБУ ДО НАО «Детская школа искусств»</w:t>
      </w: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Рецензент:</w:t>
      </w: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Носова Надежда Ароновна, заместитель директора по учебной работе, преподаватель высшей квалификационной категории ГБУ ДО НАО «ДШИ»</w:t>
      </w: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Рецензент:</w:t>
      </w:r>
    </w:p>
    <w:p w:rsidR="00C33F88" w:rsidRPr="00C33F88" w:rsidRDefault="00C33F88" w:rsidP="00C33F88">
      <w:pPr>
        <w:autoSpaceDN/>
        <w:spacing w:after="0" w:line="240" w:lineRule="auto"/>
        <w:ind w:firstLine="567"/>
        <w:jc w:val="both"/>
        <w:textAlignment w:val="auto"/>
        <w:rPr>
          <w:rFonts w:ascii="Times New Roman" w:hAnsi="Times New Roman" w:cs="Times New Roman"/>
          <w:color w:val="000000"/>
          <w:kern w:val="1"/>
          <w:sz w:val="28"/>
          <w:szCs w:val="28"/>
          <w:lang w:eastAsia="hi-IN" w:bidi="hi-IN"/>
        </w:rPr>
      </w:pPr>
      <w:r w:rsidRPr="00C33F88">
        <w:rPr>
          <w:rFonts w:ascii="Times New Roman" w:hAnsi="Times New Roman" w:cs="Times New Roman"/>
          <w:color w:val="000000"/>
          <w:kern w:val="1"/>
          <w:sz w:val="28"/>
          <w:szCs w:val="28"/>
          <w:lang w:eastAsia="hi-IN" w:bidi="hi-IN"/>
        </w:rPr>
        <w:t>Цыварева М.А., старший методист Архангельского музыкального колледжа</w:t>
      </w: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suppressAutoHyphens w:val="0"/>
        <w:autoSpaceDN/>
        <w:spacing w:after="0" w:line="240" w:lineRule="auto"/>
        <w:ind w:firstLine="567"/>
        <w:jc w:val="both"/>
        <w:textAlignment w:val="auto"/>
        <w:rPr>
          <w:rFonts w:ascii="Times New Roman" w:eastAsia="Times New Roman" w:hAnsi="Times New Roman" w:cs="Times New Roman"/>
          <w:kern w:val="0"/>
          <w:sz w:val="28"/>
          <w:lang w:eastAsia="ar-SA"/>
        </w:rPr>
      </w:pPr>
    </w:p>
    <w:p w:rsidR="00EA7FF7" w:rsidRDefault="00EA7FF7" w:rsidP="00C33F88">
      <w:pPr>
        <w:pStyle w:val="Standard"/>
        <w:spacing w:after="0" w:line="360" w:lineRule="auto"/>
        <w:ind w:firstLine="567"/>
        <w:jc w:val="center"/>
      </w:pPr>
    </w:p>
    <w:p w:rsidR="00C33F88" w:rsidRDefault="00C33F88" w:rsidP="00C33F88">
      <w:pPr>
        <w:pStyle w:val="Standard"/>
        <w:spacing w:after="0" w:line="360" w:lineRule="auto"/>
        <w:ind w:firstLine="567"/>
        <w:jc w:val="center"/>
      </w:pPr>
    </w:p>
    <w:p w:rsidR="00C33F88" w:rsidRDefault="00C33F88" w:rsidP="00C33F88">
      <w:pPr>
        <w:pStyle w:val="Standard"/>
        <w:spacing w:after="0" w:line="360" w:lineRule="auto"/>
        <w:ind w:firstLine="567"/>
        <w:jc w:val="center"/>
      </w:pPr>
    </w:p>
    <w:p w:rsidR="00C33F88" w:rsidRDefault="00C33F88" w:rsidP="00C33F88">
      <w:pPr>
        <w:pStyle w:val="Standard"/>
        <w:spacing w:after="0" w:line="360" w:lineRule="auto"/>
        <w:ind w:firstLine="567"/>
        <w:jc w:val="center"/>
      </w:pPr>
    </w:p>
    <w:p w:rsidR="00C33F88" w:rsidRDefault="00C33F88" w:rsidP="00031DBA">
      <w:pPr>
        <w:pStyle w:val="Standard"/>
        <w:spacing w:after="0" w:line="360" w:lineRule="auto"/>
      </w:pPr>
    </w:p>
    <w:p w:rsidR="00C33F88" w:rsidRPr="00C33F88" w:rsidRDefault="00C33F88" w:rsidP="00C33F88">
      <w:pPr>
        <w:widowControl/>
        <w:suppressAutoHyphens w:val="0"/>
        <w:autoSpaceDN/>
        <w:spacing w:line="240" w:lineRule="auto"/>
        <w:jc w:val="center"/>
        <w:textAlignment w:val="auto"/>
        <w:rPr>
          <w:rFonts w:ascii="Times New Roman" w:eastAsia="Times New Roman" w:hAnsi="Times New Roman" w:cs="Times New Roman"/>
          <w:b/>
          <w:kern w:val="0"/>
          <w:sz w:val="28"/>
          <w:lang w:eastAsia="ar-SA"/>
        </w:rPr>
      </w:pPr>
      <w:r w:rsidRPr="00C33F88">
        <w:rPr>
          <w:rFonts w:ascii="Times New Roman" w:eastAsia="Times New Roman" w:hAnsi="Times New Roman" w:cs="Times New Roman"/>
          <w:b/>
          <w:kern w:val="0"/>
          <w:sz w:val="28"/>
          <w:lang w:eastAsia="ar-SA"/>
        </w:rPr>
        <w:lastRenderedPageBreak/>
        <w:t>Структура программы учебного предмета</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b/>
          <w:kern w:val="0"/>
          <w:sz w:val="28"/>
          <w:lang w:eastAsia="ar-SA"/>
        </w:rPr>
        <w:t>I</w:t>
      </w:r>
      <w:r w:rsidRPr="00C33F88">
        <w:rPr>
          <w:rFonts w:ascii="Times New Roman" w:eastAsia="Times New Roman" w:hAnsi="Times New Roman" w:cs="Times New Roman"/>
          <w:b/>
          <w:i/>
          <w:kern w:val="0"/>
          <w:sz w:val="28"/>
          <w:lang w:eastAsia="ar-SA"/>
        </w:rPr>
        <w:t xml:space="preserve">. </w:t>
      </w:r>
      <w:r w:rsidRPr="00C33F88">
        <w:rPr>
          <w:rFonts w:ascii="Times New Roman" w:eastAsia="Times New Roman" w:hAnsi="Times New Roman" w:cs="Times New Roman"/>
          <w:b/>
          <w:kern w:val="0"/>
          <w:sz w:val="28"/>
          <w:lang w:eastAsia="ar-SA"/>
        </w:rPr>
        <w:t>Пояснительная записка</w:t>
      </w:r>
      <w:r w:rsidRPr="00C33F88">
        <w:rPr>
          <w:rFonts w:ascii="Times New Roman" w:eastAsia="Times New Roman" w:hAnsi="Times New Roman" w:cs="Times New Roman"/>
          <w:b/>
          <w:i/>
          <w:kern w:val="0"/>
          <w:sz w:val="28"/>
          <w:lang w:eastAsia="ar-SA"/>
        </w:rPr>
        <w:tab/>
      </w:r>
      <w:r w:rsidRPr="00C33F88">
        <w:rPr>
          <w:rFonts w:ascii="Times New Roman" w:eastAsia="Times New Roman" w:hAnsi="Times New Roman" w:cs="Times New Roman"/>
          <w:b/>
          <w:i/>
          <w:kern w:val="0"/>
          <w:sz w:val="28"/>
          <w:lang w:eastAsia="ar-SA"/>
        </w:rPr>
        <w:tab/>
      </w:r>
      <w:r w:rsidRPr="00C33F88">
        <w:rPr>
          <w:rFonts w:ascii="Times New Roman" w:eastAsia="Times New Roman" w:hAnsi="Times New Roman" w:cs="Times New Roman"/>
          <w:b/>
          <w:i/>
          <w:kern w:val="0"/>
          <w:sz w:val="28"/>
          <w:lang w:eastAsia="ar-SA"/>
        </w:rPr>
        <w:tab/>
      </w:r>
      <w:r w:rsidRPr="00C33F88">
        <w:rPr>
          <w:rFonts w:ascii="Times New Roman" w:eastAsia="Times New Roman" w:hAnsi="Times New Roman" w:cs="Times New Roman"/>
          <w:b/>
          <w:i/>
          <w:kern w:val="0"/>
          <w:sz w:val="28"/>
          <w:lang w:eastAsia="ar-SA"/>
        </w:rPr>
        <w:tab/>
      </w:r>
      <w:r w:rsidRPr="00C33F88">
        <w:rPr>
          <w:rFonts w:ascii="Times New Roman" w:eastAsia="Times New Roman" w:hAnsi="Times New Roman" w:cs="Times New Roman"/>
          <w:b/>
          <w:i/>
          <w:kern w:val="0"/>
          <w:sz w:val="28"/>
          <w:lang w:eastAsia="ar-SA"/>
        </w:rPr>
        <w:tab/>
      </w:r>
      <w:r w:rsidRPr="00C33F88">
        <w:rPr>
          <w:rFonts w:ascii="Times New Roman" w:eastAsia="Times New Roman" w:hAnsi="Times New Roman" w:cs="Times New Roman"/>
          <w:b/>
          <w:i/>
          <w:kern w:val="0"/>
          <w:sz w:val="28"/>
          <w:lang w:eastAsia="ar-SA"/>
        </w:rPr>
        <w:tab/>
        <w:t xml:space="preserve">                     </w:t>
      </w:r>
      <w:r w:rsidRPr="00C33F88">
        <w:rPr>
          <w:rFonts w:ascii="Times New Roman" w:eastAsia="Times New Roman" w:hAnsi="Times New Roman" w:cs="Times New Roman"/>
          <w:bCs/>
          <w:kern w:val="0"/>
          <w:sz w:val="28"/>
          <w:lang w:eastAsia="ar-SA"/>
        </w:rPr>
        <w:t>4</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 xml:space="preserve">Характеристика учебного предмета, его место и роль </w:t>
      </w:r>
    </w:p>
    <w:p w:rsidR="00C33F88" w:rsidRPr="00C33F88" w:rsidRDefault="00C33F88" w:rsidP="00C33F88">
      <w:pPr>
        <w:widowControl/>
        <w:autoSpaceDN/>
        <w:spacing w:after="0" w:line="240" w:lineRule="auto"/>
        <w:ind w:left="720"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в образовательном процессе.</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Срок реализации учебного предмета.</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 xml:space="preserve">Объем учебного времени, предусмотренный учебным планом </w:t>
      </w:r>
    </w:p>
    <w:p w:rsidR="00C33F88" w:rsidRPr="00C33F88" w:rsidRDefault="00C33F88" w:rsidP="00C33F88">
      <w:pPr>
        <w:widowControl/>
        <w:autoSpaceDN/>
        <w:spacing w:after="0" w:line="240" w:lineRule="auto"/>
        <w:ind w:left="720"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на реализацию предмета «Хор».</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Форма проведения учебных аудиторных занятий.</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Цель и задачи учебного предмета.</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Обоснование структуры программы учебного предмета.</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Методы обучения.</w:t>
      </w:r>
    </w:p>
    <w:p w:rsidR="00C33F88" w:rsidRPr="00C33F88" w:rsidRDefault="00C33F88" w:rsidP="009264E9">
      <w:pPr>
        <w:widowControl/>
        <w:numPr>
          <w:ilvl w:val="0"/>
          <w:numId w:val="15"/>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 xml:space="preserve">Описание материально-технических условий реализации </w:t>
      </w:r>
    </w:p>
    <w:p w:rsidR="00C33F88" w:rsidRPr="00C33F88" w:rsidRDefault="00C33F88" w:rsidP="00C33F88">
      <w:pPr>
        <w:widowControl/>
        <w:autoSpaceDN/>
        <w:spacing w:after="0" w:line="240" w:lineRule="auto"/>
        <w:ind w:left="720" w:hanging="153"/>
        <w:jc w:val="both"/>
        <w:textAlignment w:val="auto"/>
        <w:rPr>
          <w:rFonts w:ascii="Times New Roman" w:eastAsia="Times New Roman" w:hAnsi="Times New Roman" w:cs="Times New Roman"/>
          <w:b/>
          <w:kern w:val="0"/>
          <w:sz w:val="28"/>
          <w:lang w:eastAsia="ar-SA"/>
        </w:rPr>
      </w:pPr>
      <w:r w:rsidRPr="00C33F88">
        <w:rPr>
          <w:rFonts w:ascii="Times New Roman" w:eastAsia="Times New Roman" w:hAnsi="Times New Roman" w:cs="Times New Roman"/>
          <w:iCs/>
          <w:kern w:val="0"/>
          <w:sz w:val="28"/>
          <w:lang w:eastAsia="ar-SA"/>
        </w:rPr>
        <w:t>учебного предмета.</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b/>
          <w:kern w:val="0"/>
          <w:sz w:val="28"/>
          <w:lang w:eastAsia="ar-SA"/>
        </w:rPr>
      </w:pPr>
    </w:p>
    <w:p w:rsidR="00C33F88" w:rsidRPr="00C33F88" w:rsidRDefault="00C33F88" w:rsidP="00C33F88">
      <w:pPr>
        <w:widowControl/>
        <w:suppressAutoHyphens w:val="0"/>
        <w:autoSpaceDN/>
        <w:spacing w:line="240" w:lineRule="auto"/>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b/>
          <w:kern w:val="0"/>
          <w:sz w:val="28"/>
          <w:lang w:eastAsia="ar-SA"/>
        </w:rPr>
        <w:t>II. Содержание учебного предмета</w:t>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kern w:val="0"/>
          <w:sz w:val="28"/>
          <w:lang w:eastAsia="ar-SA"/>
        </w:rPr>
        <w:tab/>
      </w:r>
      <w:r w:rsidRPr="00C33F88">
        <w:rPr>
          <w:rFonts w:ascii="Times New Roman" w:eastAsia="Times New Roman" w:hAnsi="Times New Roman" w:cs="Times New Roman"/>
          <w:kern w:val="0"/>
          <w:sz w:val="28"/>
          <w:lang w:eastAsia="ar-SA"/>
        </w:rPr>
        <w:tab/>
      </w:r>
      <w:r w:rsidRPr="00C33F88">
        <w:rPr>
          <w:rFonts w:ascii="Times New Roman" w:eastAsia="Times New Roman" w:hAnsi="Times New Roman" w:cs="Times New Roman"/>
          <w:kern w:val="0"/>
          <w:sz w:val="28"/>
          <w:lang w:eastAsia="ar-SA"/>
        </w:rPr>
        <w:tab/>
      </w:r>
      <w:r w:rsidRPr="00C33F88">
        <w:rPr>
          <w:rFonts w:ascii="Times New Roman" w:eastAsia="Times New Roman" w:hAnsi="Times New Roman" w:cs="Times New Roman"/>
          <w:kern w:val="0"/>
          <w:sz w:val="28"/>
          <w:lang w:eastAsia="ar-SA"/>
        </w:rPr>
        <w:tab/>
        <w:t xml:space="preserve">           </w:t>
      </w:r>
      <w:r w:rsidRPr="00C33F88">
        <w:rPr>
          <w:rFonts w:ascii="Times New Roman" w:eastAsia="Times New Roman" w:hAnsi="Times New Roman" w:cs="Times New Roman"/>
          <w:bCs/>
          <w:kern w:val="0"/>
          <w:sz w:val="28"/>
          <w:lang w:eastAsia="ar-SA"/>
        </w:rPr>
        <w:t>8</w:t>
      </w:r>
    </w:p>
    <w:p w:rsidR="00C33F88" w:rsidRPr="00C33F88" w:rsidRDefault="00C33F88" w:rsidP="009264E9">
      <w:pPr>
        <w:widowControl/>
        <w:numPr>
          <w:ilvl w:val="0"/>
          <w:numId w:val="14"/>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Сведения о затратах учебного времени.</w:t>
      </w:r>
    </w:p>
    <w:p w:rsidR="00C33F88" w:rsidRPr="00C33F88" w:rsidRDefault="00C33F88" w:rsidP="009264E9">
      <w:pPr>
        <w:widowControl/>
        <w:numPr>
          <w:ilvl w:val="0"/>
          <w:numId w:val="14"/>
        </w:numPr>
        <w:suppressAutoHyphens w:val="0"/>
        <w:autoSpaceDN/>
        <w:spacing w:after="0" w:line="240" w:lineRule="auto"/>
        <w:ind w:hanging="153"/>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iCs/>
          <w:kern w:val="0"/>
          <w:sz w:val="28"/>
          <w:lang w:eastAsia="ar-SA"/>
        </w:rPr>
        <w:t>Годовые требования.</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b/>
          <w:kern w:val="0"/>
          <w:sz w:val="28"/>
          <w:lang w:eastAsia="ar-SA"/>
        </w:rPr>
        <w:t>III. Требования к уровню подготовки обучающихся</w:t>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b/>
          <w:kern w:val="0"/>
          <w:sz w:val="28"/>
          <w:lang w:eastAsia="ar-SA"/>
        </w:rPr>
        <w:tab/>
        <w:t xml:space="preserve">          </w:t>
      </w:r>
      <w:r w:rsidRPr="00C33F88">
        <w:rPr>
          <w:rFonts w:ascii="Times New Roman" w:eastAsia="Times New Roman" w:hAnsi="Times New Roman" w:cs="Times New Roman"/>
          <w:kern w:val="0"/>
          <w:sz w:val="28"/>
          <w:lang w:eastAsia="ar-SA"/>
        </w:rPr>
        <w:t>14</w:t>
      </w:r>
      <w:r w:rsidRPr="00C33F88">
        <w:rPr>
          <w:rFonts w:ascii="Times New Roman" w:eastAsia="Times New Roman" w:hAnsi="Times New Roman" w:cs="Times New Roman"/>
          <w:b/>
          <w:i/>
          <w:iCs/>
          <w:kern w:val="0"/>
          <w:sz w:val="28"/>
          <w:lang w:eastAsia="ar-SA"/>
        </w:rPr>
        <w:t xml:space="preserve"> </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b/>
          <w:kern w:val="0"/>
          <w:sz w:val="28"/>
          <w:lang w:eastAsia="ar-SA"/>
        </w:rPr>
        <w:t>IV. Формы и методы контроля, система оценок</w:t>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b/>
          <w:kern w:val="0"/>
          <w:sz w:val="28"/>
          <w:lang w:eastAsia="ar-SA"/>
        </w:rPr>
        <w:tab/>
        <w:t xml:space="preserve">          </w:t>
      </w:r>
      <w:r w:rsidRPr="00C33F88">
        <w:rPr>
          <w:rFonts w:ascii="Times New Roman" w:eastAsia="Times New Roman" w:hAnsi="Times New Roman" w:cs="Times New Roman"/>
          <w:kern w:val="0"/>
          <w:sz w:val="28"/>
          <w:lang w:eastAsia="ar-SA"/>
        </w:rPr>
        <w:t>15</w:t>
      </w:r>
    </w:p>
    <w:p w:rsidR="00C33F88" w:rsidRPr="00C33F88" w:rsidRDefault="00C33F88" w:rsidP="009264E9">
      <w:pPr>
        <w:widowControl/>
        <w:numPr>
          <w:ilvl w:val="0"/>
          <w:numId w:val="16"/>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Аттестация: цели, виды, форма, содержание.</w:t>
      </w:r>
    </w:p>
    <w:p w:rsidR="00C33F88" w:rsidRPr="00C33F88" w:rsidRDefault="00C33F88" w:rsidP="009264E9">
      <w:pPr>
        <w:widowControl/>
        <w:numPr>
          <w:ilvl w:val="0"/>
          <w:numId w:val="16"/>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Критерии оценок.</w:t>
      </w:r>
    </w:p>
    <w:p w:rsidR="00C33F88" w:rsidRPr="00C33F88" w:rsidRDefault="00C33F88" w:rsidP="009264E9">
      <w:pPr>
        <w:widowControl/>
        <w:numPr>
          <w:ilvl w:val="0"/>
          <w:numId w:val="16"/>
        </w:numPr>
        <w:suppressAutoHyphens w:val="0"/>
        <w:autoSpaceDN/>
        <w:spacing w:after="0" w:line="240" w:lineRule="auto"/>
        <w:ind w:hanging="153"/>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iCs/>
          <w:kern w:val="0"/>
          <w:sz w:val="28"/>
          <w:lang w:eastAsia="ar-SA"/>
        </w:rPr>
        <w:t>Контрольные требования на разных этапах обучения.</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b/>
          <w:kern w:val="0"/>
          <w:sz w:val="28"/>
          <w:lang w:eastAsia="ar-SA"/>
        </w:rPr>
      </w:pPr>
      <w:r w:rsidRPr="00C33F88">
        <w:rPr>
          <w:rFonts w:ascii="Times New Roman" w:eastAsia="Times New Roman" w:hAnsi="Times New Roman" w:cs="Times New Roman"/>
          <w:b/>
          <w:kern w:val="0"/>
          <w:sz w:val="28"/>
          <w:lang w:eastAsia="ar-SA"/>
        </w:rPr>
        <w:t>V. Методическое обеспечение учебного процесса</w:t>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b/>
          <w:kern w:val="0"/>
          <w:sz w:val="28"/>
          <w:lang w:eastAsia="ar-SA"/>
        </w:rPr>
        <w:tab/>
      </w:r>
      <w:r w:rsidRPr="00C33F88">
        <w:rPr>
          <w:rFonts w:ascii="Times New Roman" w:eastAsia="Times New Roman" w:hAnsi="Times New Roman" w:cs="Times New Roman"/>
          <w:b/>
          <w:kern w:val="0"/>
          <w:sz w:val="28"/>
          <w:lang w:eastAsia="ar-SA"/>
        </w:rPr>
        <w:tab/>
        <w:t xml:space="preserve">          </w:t>
      </w:r>
      <w:r w:rsidRPr="00C33F88">
        <w:rPr>
          <w:rFonts w:ascii="Times New Roman" w:eastAsia="Times New Roman" w:hAnsi="Times New Roman" w:cs="Times New Roman"/>
          <w:kern w:val="0"/>
          <w:sz w:val="28"/>
          <w:lang w:eastAsia="ar-SA"/>
        </w:rPr>
        <w:t>19</w:t>
      </w:r>
    </w:p>
    <w:p w:rsidR="00C33F88" w:rsidRPr="00C33F88" w:rsidRDefault="00C33F88" w:rsidP="009264E9">
      <w:pPr>
        <w:widowControl/>
        <w:numPr>
          <w:ilvl w:val="0"/>
          <w:numId w:val="17"/>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Методические рекомендации преподавателям.</w:t>
      </w:r>
    </w:p>
    <w:p w:rsidR="00C33F88" w:rsidRPr="00C33F88" w:rsidRDefault="00C33F88" w:rsidP="009264E9">
      <w:pPr>
        <w:widowControl/>
        <w:numPr>
          <w:ilvl w:val="0"/>
          <w:numId w:val="17"/>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 xml:space="preserve">Рекомендации по организации самостоятельной работы </w:t>
      </w:r>
    </w:p>
    <w:p w:rsidR="00C33F88" w:rsidRPr="00C33F88" w:rsidRDefault="00C33F88" w:rsidP="009264E9">
      <w:pPr>
        <w:widowControl/>
        <w:numPr>
          <w:ilvl w:val="0"/>
          <w:numId w:val="17"/>
        </w:numPr>
        <w:suppressAutoHyphens w:val="0"/>
        <w:autoSpaceDN/>
        <w:spacing w:after="0" w:line="240" w:lineRule="auto"/>
        <w:ind w:hanging="153"/>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iCs/>
          <w:kern w:val="0"/>
          <w:sz w:val="28"/>
          <w:lang w:eastAsia="ar-SA"/>
        </w:rPr>
        <w:t>обучающихся.</w:t>
      </w:r>
    </w:p>
    <w:p w:rsidR="00C33F88" w:rsidRPr="00C33F88" w:rsidRDefault="00C33F88" w:rsidP="00C33F88">
      <w:pPr>
        <w:widowControl/>
        <w:autoSpaceDN/>
        <w:spacing w:after="0" w:line="240" w:lineRule="auto"/>
        <w:ind w:hanging="153"/>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b/>
          <w:kern w:val="0"/>
          <w:sz w:val="28"/>
          <w:lang w:eastAsia="ar-SA"/>
        </w:rPr>
        <w:t xml:space="preserve">VI. Списки рекомендуемой нотной и методической литературы      </w:t>
      </w:r>
      <w:r w:rsidRPr="00C33F88">
        <w:rPr>
          <w:rFonts w:ascii="Times New Roman" w:eastAsia="Times New Roman" w:hAnsi="Times New Roman" w:cs="Times New Roman"/>
          <w:kern w:val="0"/>
          <w:sz w:val="28"/>
          <w:lang w:eastAsia="ar-SA"/>
        </w:rPr>
        <w:t>21</w:t>
      </w:r>
    </w:p>
    <w:p w:rsidR="00C33F88" w:rsidRPr="00C33F88" w:rsidRDefault="00C33F88" w:rsidP="009264E9">
      <w:pPr>
        <w:widowControl/>
        <w:numPr>
          <w:ilvl w:val="0"/>
          <w:numId w:val="18"/>
        </w:numPr>
        <w:suppressAutoHyphens w:val="0"/>
        <w:autoSpaceDN/>
        <w:spacing w:after="0" w:line="240" w:lineRule="auto"/>
        <w:ind w:hanging="153"/>
        <w:jc w:val="both"/>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iCs/>
          <w:kern w:val="0"/>
          <w:sz w:val="28"/>
          <w:lang w:eastAsia="ar-SA"/>
        </w:rPr>
        <w:t>Список рекомендуемой нотной литературы.</w:t>
      </w:r>
    </w:p>
    <w:p w:rsidR="00C33F88" w:rsidRPr="00C33F88" w:rsidRDefault="00C33F88" w:rsidP="009264E9">
      <w:pPr>
        <w:widowControl/>
        <w:numPr>
          <w:ilvl w:val="0"/>
          <w:numId w:val="18"/>
        </w:numPr>
        <w:suppressAutoHyphens w:val="0"/>
        <w:autoSpaceDN/>
        <w:spacing w:after="0" w:line="240" w:lineRule="auto"/>
        <w:ind w:hanging="153"/>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iCs/>
          <w:kern w:val="0"/>
          <w:sz w:val="28"/>
          <w:lang w:eastAsia="ar-SA"/>
        </w:rPr>
        <w:t>Список рекомендуемой методической литературы.</w:t>
      </w: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textAlignment w:val="auto"/>
        <w:rPr>
          <w:rFonts w:ascii="Times New Roman" w:eastAsia="Times New Roman" w:hAnsi="Times New Roman" w:cs="Times New Roman"/>
          <w:b/>
          <w:kern w:val="0"/>
          <w:sz w:val="28"/>
          <w:lang w:eastAsia="ar-SA"/>
        </w:rPr>
      </w:pPr>
    </w:p>
    <w:p w:rsidR="00C33F88" w:rsidRPr="00C33F88" w:rsidRDefault="00C33F88" w:rsidP="00C33F88">
      <w:pPr>
        <w:widowControl/>
        <w:autoSpaceDN/>
        <w:spacing w:after="0" w:line="240" w:lineRule="auto"/>
        <w:ind w:firstLine="567"/>
        <w:jc w:val="center"/>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b/>
          <w:kern w:val="0"/>
          <w:sz w:val="28"/>
          <w:lang w:eastAsia="ar-SA"/>
        </w:rPr>
        <w:lastRenderedPageBreak/>
        <w:t>I. Пояснительная записка</w:t>
      </w:r>
    </w:p>
    <w:p w:rsidR="00C33F88" w:rsidRPr="00C33F88" w:rsidRDefault="00C33F88" w:rsidP="00C33F88">
      <w:pPr>
        <w:widowControl/>
        <w:autoSpaceDN/>
        <w:spacing w:after="0" w:line="240" w:lineRule="auto"/>
        <w:ind w:firstLine="567"/>
        <w:jc w:val="center"/>
        <w:textAlignment w:val="auto"/>
        <w:rPr>
          <w:rFonts w:ascii="Times New Roman" w:eastAsia="Times New Roman" w:hAnsi="Times New Roman" w:cs="Times New Roman"/>
          <w:kern w:val="0"/>
          <w:sz w:val="28"/>
          <w:lang w:eastAsia="ar-SA"/>
        </w:rPr>
      </w:pPr>
    </w:p>
    <w:p w:rsidR="00C33F88" w:rsidRPr="00C33F88" w:rsidRDefault="00C33F88" w:rsidP="00C33F88">
      <w:pPr>
        <w:widowControl/>
        <w:autoSpaceDN/>
        <w:spacing w:after="0" w:line="240" w:lineRule="auto"/>
        <w:ind w:firstLine="567"/>
        <w:jc w:val="center"/>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b/>
          <w:i/>
          <w:iCs/>
          <w:kern w:val="0"/>
          <w:sz w:val="28"/>
          <w:lang w:eastAsia="ar-SA"/>
        </w:rPr>
        <w:t>1. Характеристика учебного предмета, его место и роль в образовательном процессе</w:t>
      </w: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b/>
          <w:i/>
          <w:iCs/>
          <w:kern w:val="0"/>
          <w:sz w:val="28"/>
          <w:lang w:eastAsia="ar-SA"/>
        </w:rPr>
      </w:pP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 xml:space="preserve">Хоровое исполнительство – один из наиболее сложных и значимых видов музыкальной деятельности, занимает особое место в развитии музыканта-инструменталиста. В детской школе искусств, где учащиеся сочетают хоровое </w:t>
      </w:r>
      <w:r>
        <w:rPr>
          <w:rFonts w:ascii="Times New Roman" w:eastAsia="Times New Roman" w:hAnsi="Times New Roman" w:cs="Times New Roman"/>
          <w:kern w:val="0"/>
          <w:sz w:val="28"/>
          <w:lang w:eastAsia="ar-SA"/>
        </w:rPr>
        <w:t>пение с обучением игре на одном</w:t>
      </w:r>
      <w:r w:rsidRPr="00C33F88">
        <w:rPr>
          <w:rFonts w:ascii="Times New Roman" w:eastAsia="Times New Roman" w:hAnsi="Times New Roman" w:cs="Times New Roman"/>
          <w:kern w:val="0"/>
          <w:sz w:val="28"/>
          <w:lang w:eastAsia="ar-SA"/>
        </w:rPr>
        <w:t xml:space="preserve"> из музыкальных инструментов, хоровой класс служит одним из важнейших факторов развития слуха, музыкальности обучающихся, помогает формированию интонационных навыков, необходимых для овладения исполнительским искусством на любом музыкальном инструменте.</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i/>
          <w:kern w:val="0"/>
          <w:sz w:val="28"/>
          <w:szCs w:val="28"/>
          <w:lang w:eastAsia="ar-SA"/>
        </w:rPr>
      </w:pPr>
      <w:r w:rsidRPr="00C33F88">
        <w:rPr>
          <w:rFonts w:ascii="Times New Roman" w:eastAsia="Times New Roman" w:hAnsi="Times New Roman" w:cs="Times New Roman"/>
          <w:kern w:val="0"/>
          <w:sz w:val="28"/>
          <w:lang w:eastAsia="ar-SA"/>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C33F88">
        <w:rPr>
          <w:rFonts w:ascii="Times New Roman" w:eastAsia="Times New Roman" w:hAnsi="Times New Roman" w:cs="Times New Roman"/>
          <w:kern w:val="0"/>
          <w:sz w:val="28"/>
          <w:szCs w:val="28"/>
          <w:lang w:eastAsia="ar-SA"/>
        </w:rPr>
        <w:t>Данная программа составлена на основе «Примерной программы по предмету «Коллективное музицирование (хор)» - МК РФ, М., 2003.</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szCs w:val="28"/>
          <w:lang w:eastAsia="ar-SA"/>
        </w:rPr>
        <w:t>Программа является адаптированной к условиям ДШИ города Нарьян-Мара и представляют собой курс «Хор», ориентированный на контингент обучающихся и особенности образовательного процесса данной музыкальной школы.</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C33F88">
        <w:rPr>
          <w:rFonts w:ascii="Times New Roman" w:eastAsia="Times New Roman" w:hAnsi="Times New Roman" w:cs="Times New Roman"/>
          <w:b/>
          <w:i/>
          <w:iCs/>
          <w:kern w:val="0"/>
          <w:sz w:val="28"/>
          <w:szCs w:val="28"/>
          <w:lang w:eastAsia="ar-SA"/>
        </w:rPr>
        <w:t>2. Срок реализации</w:t>
      </w:r>
      <w:r w:rsidRPr="00C33F88">
        <w:rPr>
          <w:rFonts w:ascii="Times New Roman" w:eastAsia="Times New Roman" w:hAnsi="Times New Roman" w:cs="Times New Roman"/>
          <w:iCs/>
          <w:kern w:val="0"/>
          <w:sz w:val="28"/>
          <w:szCs w:val="28"/>
          <w:lang w:eastAsia="ar-SA"/>
        </w:rPr>
        <w:t xml:space="preserve"> </w:t>
      </w:r>
      <w:r w:rsidRPr="00C33F88">
        <w:rPr>
          <w:rFonts w:ascii="Times New Roman" w:eastAsia="Times New Roman" w:hAnsi="Times New Roman" w:cs="Times New Roman"/>
          <w:kern w:val="0"/>
          <w:sz w:val="28"/>
          <w:szCs w:val="28"/>
          <w:lang w:eastAsia="ar-SA"/>
        </w:rPr>
        <w:t xml:space="preserve">учебного предмета «Хор» для детей, поступивших в образовательное учреждение в первый класс в возрасте с </w:t>
      </w:r>
      <w:r>
        <w:rPr>
          <w:rFonts w:ascii="Times New Roman" w:eastAsia="Times New Roman" w:hAnsi="Times New Roman" w:cs="Times New Roman"/>
          <w:kern w:val="0"/>
          <w:sz w:val="28"/>
          <w:szCs w:val="28"/>
          <w:lang w:eastAsia="ar-SA"/>
        </w:rPr>
        <w:t>шести</w:t>
      </w:r>
      <w:r w:rsidRPr="00C33F88">
        <w:rPr>
          <w:rFonts w:ascii="Times New Roman" w:eastAsia="Times New Roman" w:hAnsi="Times New Roman" w:cs="Times New Roman"/>
          <w:kern w:val="0"/>
          <w:sz w:val="28"/>
          <w:szCs w:val="28"/>
          <w:lang w:eastAsia="ar-SA"/>
        </w:rPr>
        <w:t xml:space="preserve"> до д</w:t>
      </w:r>
      <w:r>
        <w:rPr>
          <w:rFonts w:ascii="Times New Roman" w:eastAsia="Times New Roman" w:hAnsi="Times New Roman" w:cs="Times New Roman"/>
          <w:kern w:val="0"/>
          <w:sz w:val="28"/>
          <w:szCs w:val="28"/>
          <w:lang w:eastAsia="ar-SA"/>
        </w:rPr>
        <w:t>евяти</w:t>
      </w:r>
      <w:r w:rsidRPr="00C33F88">
        <w:rPr>
          <w:rFonts w:ascii="Times New Roman" w:eastAsia="Times New Roman" w:hAnsi="Times New Roman" w:cs="Times New Roman"/>
          <w:kern w:val="0"/>
          <w:sz w:val="28"/>
          <w:szCs w:val="28"/>
          <w:lang w:eastAsia="ar-SA"/>
        </w:rPr>
        <w:t xml:space="preserve"> лет, составляет </w:t>
      </w:r>
      <w:r>
        <w:rPr>
          <w:rFonts w:ascii="Times New Roman" w:eastAsia="Times New Roman" w:hAnsi="Times New Roman" w:cs="Times New Roman"/>
          <w:kern w:val="0"/>
          <w:sz w:val="28"/>
          <w:szCs w:val="28"/>
          <w:lang w:eastAsia="ar-SA"/>
        </w:rPr>
        <w:t>7</w:t>
      </w:r>
      <w:r w:rsidRPr="00C33F88">
        <w:rPr>
          <w:rFonts w:ascii="Times New Roman" w:eastAsia="Times New Roman" w:hAnsi="Times New Roman" w:cs="Times New Roman"/>
          <w:kern w:val="0"/>
          <w:sz w:val="28"/>
          <w:szCs w:val="28"/>
          <w:lang w:eastAsia="ar-SA"/>
        </w:rPr>
        <w:t xml:space="preserve"> лет.</w:t>
      </w:r>
    </w:p>
    <w:p w:rsidR="00C33F88" w:rsidRPr="00C33F88" w:rsidRDefault="00C33F88" w:rsidP="00C33F88">
      <w:pPr>
        <w:widowControl/>
        <w:suppressAutoHyphens w:val="0"/>
        <w:autoSpaceDN/>
        <w:spacing w:line="240" w:lineRule="auto"/>
        <w:ind w:firstLine="567"/>
        <w:textAlignment w:val="auto"/>
        <w:rPr>
          <w:rFonts w:ascii="Times New Roman" w:eastAsia="Times New Roman" w:hAnsi="Times New Roman" w:cs="Times New Roman"/>
          <w:b/>
          <w:i/>
          <w:kern w:val="0"/>
          <w:sz w:val="28"/>
          <w:szCs w:val="28"/>
          <w:lang w:eastAsia="ar-SA"/>
        </w:rPr>
      </w:pPr>
      <w:r w:rsidRPr="00C33F88">
        <w:rPr>
          <w:rFonts w:ascii="Times New Roman" w:eastAsia="Times New Roman" w:hAnsi="Times New Roman" w:cs="Times New Roman"/>
          <w:b/>
          <w:i/>
          <w:iCs/>
          <w:kern w:val="0"/>
          <w:sz w:val="28"/>
          <w:lang w:eastAsia="ar-SA"/>
        </w:rPr>
        <w:t>3. Объем учебного времени</w:t>
      </w:r>
      <w:r w:rsidRPr="00C33F88">
        <w:rPr>
          <w:rFonts w:ascii="Times New Roman" w:eastAsia="Times New Roman" w:hAnsi="Times New Roman" w:cs="Times New Roman"/>
          <w:iCs/>
          <w:kern w:val="0"/>
          <w:sz w:val="28"/>
          <w:lang w:eastAsia="ar-SA"/>
        </w:rPr>
        <w:t xml:space="preserve">, </w:t>
      </w:r>
      <w:r w:rsidRPr="00C33F88">
        <w:rPr>
          <w:rFonts w:ascii="Times New Roman" w:eastAsia="Times New Roman" w:hAnsi="Times New Roman" w:cs="Times New Roman"/>
          <w:kern w:val="0"/>
          <w:sz w:val="28"/>
          <w:lang w:eastAsia="ar-SA"/>
        </w:rPr>
        <w:t>предусмотренный учебным планом на реализацию предмета «Хор».</w:t>
      </w:r>
    </w:p>
    <w:p w:rsidR="008412CF" w:rsidRDefault="008412CF" w:rsidP="00C33F88">
      <w:pPr>
        <w:pStyle w:val="a3"/>
        <w:ind w:left="720" w:firstLine="567"/>
        <w:jc w:val="center"/>
      </w:pPr>
      <w:r>
        <w:rPr>
          <w:rFonts w:ascii="Times New Roman" w:hAnsi="Times New Roman"/>
          <w:b/>
          <w:i/>
          <w:sz w:val="28"/>
          <w:szCs w:val="28"/>
        </w:rPr>
        <w:t>Нормативный срок обучения – 7 лет</w:t>
      </w:r>
    </w:p>
    <w:p w:rsidR="008412CF" w:rsidRDefault="008412CF" w:rsidP="00C33F88">
      <w:pPr>
        <w:pStyle w:val="a3"/>
        <w:ind w:left="720" w:firstLine="567"/>
        <w:jc w:val="right"/>
      </w:pPr>
      <w:r>
        <w:rPr>
          <w:rFonts w:ascii="Times New Roman" w:hAnsi="Times New Roman"/>
          <w:b/>
          <w:bCs/>
          <w:i/>
          <w:sz w:val="28"/>
          <w:szCs w:val="28"/>
        </w:rPr>
        <w:t>Таблица 1</w:t>
      </w:r>
    </w:p>
    <w:tbl>
      <w:tblPr>
        <w:tblW w:w="9498" w:type="dxa"/>
        <w:tblInd w:w="-108" w:type="dxa"/>
        <w:tblLayout w:type="fixed"/>
        <w:tblCellMar>
          <w:left w:w="10" w:type="dxa"/>
          <w:right w:w="10" w:type="dxa"/>
        </w:tblCellMar>
        <w:tblLook w:val="0000" w:firstRow="0" w:lastRow="0" w:firstColumn="0" w:lastColumn="0" w:noHBand="0" w:noVBand="0"/>
      </w:tblPr>
      <w:tblGrid>
        <w:gridCol w:w="7304"/>
        <w:gridCol w:w="2194"/>
      </w:tblGrid>
      <w:tr w:rsidR="008412CF" w:rsidTr="00FE1BAB">
        <w:trPr>
          <w:trHeight w:val="537"/>
        </w:trPr>
        <w:tc>
          <w:tcPr>
            <w:tcW w:w="7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Default="008412CF" w:rsidP="00C33F88">
            <w:pPr>
              <w:pStyle w:val="a3"/>
              <w:ind w:firstLine="567"/>
              <w:jc w:val="center"/>
            </w:pPr>
            <w:r>
              <w:rPr>
                <w:rFonts w:ascii="Times New Roman" w:hAnsi="Times New Roman"/>
                <w:sz w:val="28"/>
                <w:szCs w:val="28"/>
              </w:rPr>
              <w:t>Классы</w:t>
            </w:r>
          </w:p>
        </w:tc>
        <w:tc>
          <w:tcPr>
            <w:tcW w:w="21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Default="008412CF" w:rsidP="00C33F88">
            <w:pPr>
              <w:pStyle w:val="a3"/>
              <w:ind w:firstLine="567"/>
              <w:jc w:val="center"/>
            </w:pPr>
            <w:r>
              <w:rPr>
                <w:rFonts w:ascii="Times New Roman" w:hAnsi="Times New Roman"/>
                <w:bCs/>
                <w:sz w:val="28"/>
                <w:szCs w:val="28"/>
              </w:rPr>
              <w:t>1– 7</w:t>
            </w:r>
          </w:p>
        </w:tc>
      </w:tr>
      <w:tr w:rsidR="008412CF" w:rsidTr="00FE1BAB">
        <w:trPr>
          <w:trHeight w:val="387"/>
        </w:trPr>
        <w:tc>
          <w:tcPr>
            <w:tcW w:w="7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Default="008412CF" w:rsidP="00C33F88">
            <w:pPr>
              <w:pStyle w:val="a3"/>
              <w:ind w:firstLine="567"/>
            </w:pPr>
            <w:r>
              <w:rPr>
                <w:rFonts w:ascii="Times New Roman" w:hAnsi="Times New Roman"/>
                <w:sz w:val="28"/>
                <w:szCs w:val="28"/>
              </w:rPr>
              <w:t>Максимальная учебная нагрузка (в часах)</w:t>
            </w:r>
          </w:p>
        </w:tc>
        <w:tc>
          <w:tcPr>
            <w:tcW w:w="21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Pr="00C33F88" w:rsidRDefault="00974606" w:rsidP="00C33F88">
            <w:pPr>
              <w:pStyle w:val="a3"/>
              <w:ind w:firstLine="567"/>
              <w:jc w:val="center"/>
            </w:pPr>
            <w:r>
              <w:rPr>
                <w:rFonts w:ascii="Times New Roman" w:hAnsi="Times New Roman"/>
                <w:bCs/>
                <w:sz w:val="28"/>
                <w:szCs w:val="28"/>
              </w:rPr>
              <w:t>4</w:t>
            </w:r>
            <w:r w:rsidR="00413BAA">
              <w:rPr>
                <w:rFonts w:ascii="Times New Roman" w:hAnsi="Times New Roman"/>
                <w:bCs/>
                <w:sz w:val="28"/>
                <w:szCs w:val="28"/>
              </w:rPr>
              <w:t>08</w:t>
            </w:r>
          </w:p>
        </w:tc>
      </w:tr>
      <w:tr w:rsidR="008412CF" w:rsidTr="00FE1BAB">
        <w:trPr>
          <w:trHeight w:val="537"/>
        </w:trPr>
        <w:tc>
          <w:tcPr>
            <w:tcW w:w="7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Default="008412CF" w:rsidP="00C33F88">
            <w:pPr>
              <w:pStyle w:val="a3"/>
              <w:ind w:firstLine="567"/>
            </w:pPr>
            <w:r>
              <w:rPr>
                <w:rFonts w:ascii="Times New Roman" w:hAnsi="Times New Roman"/>
                <w:bCs/>
                <w:sz w:val="28"/>
                <w:szCs w:val="28"/>
              </w:rPr>
              <w:t>Количество часов</w:t>
            </w:r>
            <w:r>
              <w:rPr>
                <w:rFonts w:ascii="Times New Roman" w:hAnsi="Times New Roman"/>
                <w:sz w:val="28"/>
                <w:szCs w:val="28"/>
              </w:rPr>
              <w:t xml:space="preserve"> на аудиторные занятия</w:t>
            </w:r>
          </w:p>
        </w:tc>
        <w:tc>
          <w:tcPr>
            <w:tcW w:w="21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Pr="00C33F88" w:rsidRDefault="00413BAA" w:rsidP="00C33F88">
            <w:pPr>
              <w:pStyle w:val="a3"/>
              <w:ind w:firstLine="567"/>
              <w:jc w:val="center"/>
            </w:pPr>
            <w:r>
              <w:rPr>
                <w:rFonts w:ascii="Times New Roman" w:hAnsi="Times New Roman"/>
                <w:bCs/>
                <w:sz w:val="28"/>
                <w:szCs w:val="28"/>
              </w:rPr>
              <w:t>289</w:t>
            </w:r>
          </w:p>
        </w:tc>
      </w:tr>
      <w:tr w:rsidR="008412CF" w:rsidTr="00FE1BAB">
        <w:trPr>
          <w:trHeight w:val="537"/>
        </w:trPr>
        <w:tc>
          <w:tcPr>
            <w:tcW w:w="7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Default="008412CF" w:rsidP="00C33F88">
            <w:pPr>
              <w:pStyle w:val="a3"/>
              <w:ind w:firstLine="567"/>
            </w:pPr>
            <w:r>
              <w:rPr>
                <w:rFonts w:ascii="Times New Roman" w:hAnsi="Times New Roman"/>
                <w:bCs/>
                <w:sz w:val="28"/>
                <w:szCs w:val="28"/>
              </w:rPr>
              <w:t>Количество часов</w:t>
            </w:r>
            <w:r>
              <w:rPr>
                <w:rFonts w:ascii="Times New Roman" w:hAnsi="Times New Roman"/>
                <w:sz w:val="28"/>
                <w:szCs w:val="28"/>
              </w:rPr>
              <w:t xml:space="preserve"> на внеаудиторные занятия</w:t>
            </w:r>
          </w:p>
        </w:tc>
        <w:tc>
          <w:tcPr>
            <w:tcW w:w="21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412CF" w:rsidRPr="00C33F88" w:rsidRDefault="00974606" w:rsidP="00C33F88">
            <w:pPr>
              <w:pStyle w:val="a3"/>
              <w:ind w:firstLine="567"/>
              <w:jc w:val="center"/>
            </w:pPr>
            <w:r>
              <w:rPr>
                <w:rFonts w:ascii="Times New Roman" w:hAnsi="Times New Roman"/>
                <w:bCs/>
                <w:sz w:val="28"/>
                <w:szCs w:val="28"/>
              </w:rPr>
              <w:t>119</w:t>
            </w:r>
          </w:p>
        </w:tc>
      </w:tr>
    </w:tbl>
    <w:p w:rsidR="008412CF" w:rsidRDefault="008412CF" w:rsidP="00C33F88">
      <w:pPr>
        <w:pStyle w:val="1"/>
        <w:ind w:firstLine="567"/>
        <w:jc w:val="both"/>
        <w:rPr>
          <w:b/>
          <w:i/>
          <w:iCs/>
          <w:sz w:val="24"/>
          <w:szCs w:val="24"/>
        </w:rPr>
      </w:pP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kern w:val="0"/>
          <w:sz w:val="28"/>
          <w:szCs w:val="28"/>
          <w:lang w:eastAsia="ar-SA"/>
        </w:rPr>
      </w:pPr>
      <w:r w:rsidRPr="00C33F88">
        <w:rPr>
          <w:rFonts w:ascii="Times New Roman" w:eastAsia="Times New Roman" w:hAnsi="Times New Roman" w:cs="Times New Roman"/>
          <w:b/>
          <w:i/>
          <w:iCs/>
          <w:kern w:val="0"/>
          <w:sz w:val="28"/>
          <w:lang w:eastAsia="ar-SA"/>
        </w:rPr>
        <w:t>4. Форма проведения учебных аудиторных занятий:</w:t>
      </w:r>
      <w:r w:rsidRPr="00C33F88">
        <w:rPr>
          <w:rFonts w:ascii="Times New Roman" w:eastAsia="Times New Roman" w:hAnsi="Times New Roman" w:cs="Times New Roman"/>
          <w:iCs/>
          <w:kern w:val="0"/>
          <w:sz w:val="28"/>
          <w:lang w:eastAsia="ar-SA"/>
        </w:rPr>
        <w:t xml:space="preserve"> </w:t>
      </w:r>
    </w:p>
    <w:p w:rsidR="00C33F88" w:rsidRPr="00C33F88" w:rsidRDefault="00C33F88" w:rsidP="00C33F88">
      <w:pPr>
        <w:widowControl/>
        <w:shd w:val="clear" w:color="auto" w:fill="FFFFFF"/>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ar-SA"/>
        </w:rPr>
      </w:pPr>
      <w:r w:rsidRPr="00C33F88">
        <w:rPr>
          <w:rFonts w:ascii="Times New Roman" w:eastAsia="Times New Roman" w:hAnsi="Times New Roman" w:cs="Times New Roman"/>
          <w:kern w:val="0"/>
          <w:sz w:val="28"/>
          <w:szCs w:val="28"/>
          <w:lang w:eastAsia="ar-SA"/>
        </w:rPr>
        <w:t>Форма проведения учебных аудиторных занятий - групповая (от 12 человек) или мелкогрупповая (от 6 до 11 человек),</w:t>
      </w:r>
      <w:r w:rsidRPr="00C33F88">
        <w:rPr>
          <w:rFonts w:eastAsia="Times New Roman"/>
          <w:kern w:val="0"/>
          <w:lang w:eastAsia="ar-SA"/>
        </w:rPr>
        <w:t xml:space="preserve"> </w:t>
      </w:r>
      <w:r w:rsidRPr="00C33F88">
        <w:rPr>
          <w:rFonts w:ascii="Times New Roman" w:eastAsia="Times New Roman" w:hAnsi="Times New Roman" w:cs="Times New Roman"/>
          <w:kern w:val="0"/>
          <w:sz w:val="28"/>
          <w:szCs w:val="28"/>
          <w:lang w:eastAsia="ar-SA"/>
        </w:rPr>
        <w:t xml:space="preserve">продолжительность урока - 40 минут. </w:t>
      </w:r>
    </w:p>
    <w:p w:rsidR="00C33F88" w:rsidRPr="00C33F88" w:rsidRDefault="00C33F88" w:rsidP="00C33F88">
      <w:pPr>
        <w:widowControl/>
        <w:shd w:val="clear" w:color="auto" w:fill="FFFFFF"/>
        <w:suppressAutoHyphens w:val="0"/>
        <w:autoSpaceDN/>
        <w:spacing w:after="0" w:line="240" w:lineRule="auto"/>
        <w:ind w:firstLine="567"/>
        <w:jc w:val="both"/>
        <w:textAlignment w:val="auto"/>
        <w:rPr>
          <w:rFonts w:ascii="Times New Roman" w:eastAsia="Times New Roman" w:hAnsi="Times New Roman" w:cs="Times New Roman"/>
          <w:kern w:val="0"/>
          <w:sz w:val="28"/>
          <w:szCs w:val="28"/>
          <w:lang w:eastAsia="ar-SA"/>
        </w:rPr>
      </w:pPr>
      <w:r w:rsidRPr="00C33F88">
        <w:rPr>
          <w:rFonts w:ascii="Times New Roman" w:eastAsia="Times New Roman" w:hAnsi="Times New Roman" w:cs="Times New Roman"/>
          <w:kern w:val="0"/>
          <w:sz w:val="28"/>
          <w:szCs w:val="28"/>
          <w:lang w:eastAsia="ar-SA"/>
        </w:rPr>
        <w:lastRenderedPageBreak/>
        <w:t>П</w:t>
      </w:r>
      <w:r w:rsidR="0086573F">
        <w:rPr>
          <w:rFonts w:ascii="Times New Roman" w:eastAsia="Times New Roman" w:hAnsi="Times New Roman" w:cs="Times New Roman"/>
          <w:kern w:val="0"/>
          <w:sz w:val="28"/>
          <w:szCs w:val="28"/>
          <w:lang w:eastAsia="ar-SA"/>
        </w:rPr>
        <w:t>роведение занятий по предмету «Хор</w:t>
      </w:r>
      <w:r w:rsidRPr="00C33F88">
        <w:rPr>
          <w:rFonts w:ascii="Times New Roman" w:eastAsia="Times New Roman" w:hAnsi="Times New Roman" w:cs="Times New Roman"/>
          <w:kern w:val="0"/>
          <w:sz w:val="28"/>
          <w:szCs w:val="28"/>
          <w:lang w:eastAsia="ar-SA"/>
        </w:rPr>
        <w:t>» происходит следующими группами:</w:t>
      </w:r>
    </w:p>
    <w:p w:rsidR="008412CF" w:rsidRDefault="008412CF" w:rsidP="009264E9">
      <w:pPr>
        <w:pStyle w:val="10"/>
        <w:numPr>
          <w:ilvl w:val="0"/>
          <w:numId w:val="19"/>
        </w:numPr>
        <w:shd w:val="clear" w:color="auto" w:fill="FFFFFF"/>
        <w:spacing w:after="0"/>
      </w:pPr>
      <w:r>
        <w:rPr>
          <w:rFonts w:ascii="Times New Roman" w:hAnsi="Times New Roman" w:cs="Times New Roman"/>
          <w:sz w:val="28"/>
          <w:szCs w:val="28"/>
        </w:rPr>
        <w:t>младший хор: 1-4 классы</w:t>
      </w:r>
    </w:p>
    <w:p w:rsidR="008412CF" w:rsidRDefault="008412CF" w:rsidP="009264E9">
      <w:pPr>
        <w:pStyle w:val="10"/>
        <w:numPr>
          <w:ilvl w:val="0"/>
          <w:numId w:val="19"/>
        </w:numPr>
        <w:shd w:val="clear" w:color="auto" w:fill="FFFFFF"/>
        <w:spacing w:after="0"/>
      </w:pPr>
      <w:r>
        <w:rPr>
          <w:rFonts w:ascii="Times New Roman" w:hAnsi="Times New Roman" w:cs="Times New Roman"/>
          <w:sz w:val="28"/>
          <w:szCs w:val="28"/>
        </w:rPr>
        <w:t>старший хор: 5-7 классы</w:t>
      </w:r>
    </w:p>
    <w:p w:rsidR="008412CF" w:rsidRDefault="008412CF" w:rsidP="00C33F88">
      <w:pPr>
        <w:pStyle w:val="Standard"/>
        <w:shd w:val="clear" w:color="auto" w:fill="FFFFFF"/>
        <w:spacing w:line="240" w:lineRule="auto"/>
        <w:ind w:firstLine="567"/>
        <w:jc w:val="both"/>
      </w:pPr>
      <w:r>
        <w:t>В зависимости от количества обучающихся возможно иное распределение хоровых групп.</w:t>
      </w:r>
      <w:r>
        <w:rPr>
          <w:color w:val="000000"/>
          <w:szCs w:val="28"/>
        </w:rPr>
        <w:t xml:space="preserve"> На определенных этапах разучивания репертуара приемлемы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8412CF" w:rsidRDefault="008412CF" w:rsidP="00C33F88">
      <w:pPr>
        <w:pStyle w:val="1"/>
        <w:ind w:firstLine="567"/>
        <w:jc w:val="right"/>
      </w:pPr>
      <w:r>
        <w:rPr>
          <w:b/>
          <w:i/>
          <w:iCs/>
        </w:rPr>
        <w:t>Таблица 2</w:t>
      </w:r>
    </w:p>
    <w:p w:rsidR="008412CF" w:rsidRDefault="008412CF" w:rsidP="00C33F88">
      <w:pPr>
        <w:pStyle w:val="Standard"/>
        <w:spacing w:line="240" w:lineRule="auto"/>
        <w:ind w:firstLine="567"/>
        <w:jc w:val="center"/>
      </w:pPr>
      <w:r>
        <w:rPr>
          <w:b/>
          <w:i/>
          <w:szCs w:val="28"/>
        </w:rPr>
        <w:t>Нормативный срок обучения – 7 лет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005"/>
        <w:gridCol w:w="1009"/>
        <w:gridCol w:w="893"/>
        <w:gridCol w:w="115"/>
        <w:gridCol w:w="731"/>
        <w:gridCol w:w="278"/>
        <w:gridCol w:w="1009"/>
        <w:gridCol w:w="1009"/>
        <w:gridCol w:w="1167"/>
      </w:tblGrid>
      <w:tr w:rsidR="00C33F88" w:rsidTr="0086573F">
        <w:trPr>
          <w:trHeight w:val="180"/>
        </w:trPr>
        <w:tc>
          <w:tcPr>
            <w:tcW w:w="2140" w:type="dxa"/>
          </w:tcPr>
          <w:p w:rsidR="00C33F88" w:rsidRDefault="00C33F88" w:rsidP="00C33F88">
            <w:pPr>
              <w:pStyle w:val="Standard"/>
              <w:spacing w:line="240" w:lineRule="auto"/>
              <w:jc w:val="center"/>
              <w:rPr>
                <w:sz w:val="24"/>
                <w:szCs w:val="24"/>
              </w:rPr>
            </w:pPr>
          </w:p>
        </w:tc>
        <w:tc>
          <w:tcPr>
            <w:tcW w:w="7358" w:type="dxa"/>
            <w:gridSpan w:val="9"/>
          </w:tcPr>
          <w:p w:rsidR="00C33F88" w:rsidRDefault="00C33F88" w:rsidP="00C33F88">
            <w:pPr>
              <w:pStyle w:val="Standard"/>
              <w:spacing w:line="240" w:lineRule="auto"/>
              <w:jc w:val="center"/>
              <w:rPr>
                <w:sz w:val="24"/>
                <w:szCs w:val="24"/>
              </w:rPr>
            </w:pPr>
            <w:r>
              <w:rPr>
                <w:sz w:val="24"/>
                <w:szCs w:val="24"/>
              </w:rPr>
              <w:t>Распределение по годам обучения</w:t>
            </w:r>
          </w:p>
        </w:tc>
      </w:tr>
      <w:tr w:rsidR="008412CF"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2140"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Классы</w:t>
            </w:r>
          </w:p>
        </w:tc>
        <w:tc>
          <w:tcPr>
            <w:tcW w:w="1025"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1</w:t>
            </w:r>
          </w:p>
        </w:tc>
        <w:tc>
          <w:tcPr>
            <w:tcW w:w="1028"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2</w:t>
            </w:r>
          </w:p>
        </w:tc>
        <w:tc>
          <w:tcPr>
            <w:tcW w:w="1028" w:type="dxa"/>
            <w:gridSpan w:val="2"/>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3</w:t>
            </w:r>
          </w:p>
        </w:tc>
        <w:tc>
          <w:tcPr>
            <w:tcW w:w="1028" w:type="dxa"/>
            <w:gridSpan w:val="2"/>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4</w:t>
            </w:r>
          </w:p>
        </w:tc>
        <w:tc>
          <w:tcPr>
            <w:tcW w:w="1028"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5</w:t>
            </w:r>
          </w:p>
        </w:tc>
        <w:tc>
          <w:tcPr>
            <w:tcW w:w="1028"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6</w:t>
            </w:r>
          </w:p>
        </w:tc>
        <w:tc>
          <w:tcPr>
            <w:tcW w:w="1193" w:type="dxa"/>
            <w:tcBorders>
              <w:top w:val="single" w:sz="4" w:space="0" w:color="000001"/>
              <w:left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8412CF" w:rsidRDefault="008412CF" w:rsidP="00C33F88">
            <w:pPr>
              <w:pStyle w:val="Standard"/>
              <w:spacing w:line="240" w:lineRule="auto"/>
              <w:jc w:val="center"/>
              <w:rPr>
                <w:sz w:val="24"/>
                <w:szCs w:val="24"/>
              </w:rPr>
            </w:pPr>
            <w:r>
              <w:rPr>
                <w:sz w:val="24"/>
                <w:szCs w:val="24"/>
              </w:rPr>
              <w:t>7</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2140" w:type="dxa"/>
            <w:tcBorders>
              <w:top w:val="single" w:sz="4" w:space="0" w:color="000001"/>
              <w:left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Продолжительность учебных занятий (в неделях)</w:t>
            </w:r>
          </w:p>
        </w:tc>
        <w:tc>
          <w:tcPr>
            <w:tcW w:w="1025"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028" w:type="dxa"/>
            <w:tcBorders>
              <w:left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c>
          <w:tcPr>
            <w:tcW w:w="1193" w:type="dxa"/>
            <w:tcBorders>
              <w:left w:val="single" w:sz="4" w:space="0" w:color="auto"/>
              <w:bottom w:val="single" w:sz="4" w:space="0" w:color="000001"/>
              <w:right w:val="single" w:sz="4" w:space="0" w:color="auto"/>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34</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2140" w:type="dxa"/>
            <w:tcBorders>
              <w:top w:val="single" w:sz="4" w:space="0" w:color="000001"/>
              <w:left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Количество часов на аудиторные занятия</w:t>
            </w:r>
          </w:p>
          <w:p w:rsidR="00C33F88" w:rsidRDefault="00C33F88" w:rsidP="00C33F88">
            <w:pPr>
              <w:pStyle w:val="Standard"/>
              <w:spacing w:after="0" w:line="240" w:lineRule="auto"/>
              <w:jc w:val="center"/>
              <w:rPr>
                <w:sz w:val="24"/>
                <w:szCs w:val="24"/>
              </w:rPr>
            </w:pPr>
            <w:r>
              <w:rPr>
                <w:sz w:val="24"/>
                <w:szCs w:val="24"/>
              </w:rPr>
              <w:t>(в неделю)</w:t>
            </w:r>
          </w:p>
        </w:tc>
        <w:tc>
          <w:tcPr>
            <w:tcW w:w="1025"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1,5</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1,5</w:t>
            </w:r>
          </w:p>
        </w:tc>
        <w:tc>
          <w:tcPr>
            <w:tcW w:w="1193" w:type="dxa"/>
            <w:tcBorders>
              <w:left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1,5</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4193" w:type="dxa"/>
            <w:gridSpan w:val="3"/>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Общее количество часов на аудиторные занятия</w:t>
            </w:r>
          </w:p>
        </w:tc>
        <w:tc>
          <w:tcPr>
            <w:tcW w:w="909"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p>
        </w:tc>
        <w:tc>
          <w:tcPr>
            <w:tcW w:w="862" w:type="dxa"/>
            <w:gridSpan w:val="2"/>
            <w:tcBorders>
              <w:top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p>
        </w:tc>
        <w:tc>
          <w:tcPr>
            <w:tcW w:w="3534" w:type="dxa"/>
            <w:gridSpan w:val="4"/>
            <w:tcBorders>
              <w:top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Default="00C33F88" w:rsidP="00C33F88">
            <w:pPr>
              <w:pStyle w:val="Standard"/>
              <w:spacing w:after="0" w:line="240" w:lineRule="auto"/>
              <w:rPr>
                <w:sz w:val="24"/>
                <w:szCs w:val="24"/>
              </w:rPr>
            </w:pPr>
            <w:r>
              <w:rPr>
                <w:sz w:val="24"/>
                <w:szCs w:val="24"/>
              </w:rPr>
              <w:t xml:space="preserve">          289</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2140" w:type="dxa"/>
            <w:tcBorders>
              <w:top w:val="single" w:sz="4" w:space="0" w:color="000001"/>
              <w:left w:val="single" w:sz="4" w:space="0" w:color="000001"/>
              <w:bottom w:val="single" w:sz="4" w:space="0" w:color="auto"/>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Количество часов на самостоятельную работу в неделю</w:t>
            </w:r>
          </w:p>
        </w:tc>
        <w:tc>
          <w:tcPr>
            <w:tcW w:w="1025"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c>
          <w:tcPr>
            <w:tcW w:w="1193" w:type="dxa"/>
            <w:tcBorders>
              <w:left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0,5</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2140" w:type="dxa"/>
            <w:tcBorders>
              <w:top w:val="single" w:sz="4" w:space="0" w:color="auto"/>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Количество часов на самостоятельную работу по годам</w:t>
            </w:r>
          </w:p>
        </w:tc>
        <w:tc>
          <w:tcPr>
            <w:tcW w:w="1025"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028" w:type="dxa"/>
            <w:gridSpan w:val="2"/>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028" w:type="dxa"/>
            <w:tcBorders>
              <w:left w:val="single" w:sz="4" w:space="0" w:color="000001"/>
              <w:bottom w:val="single" w:sz="4" w:space="0" w:color="000001"/>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c>
          <w:tcPr>
            <w:tcW w:w="1193" w:type="dxa"/>
            <w:tcBorders>
              <w:left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Pr="00012BC2" w:rsidRDefault="00C33F88" w:rsidP="00C33F88">
            <w:pPr>
              <w:pStyle w:val="a3"/>
              <w:jc w:val="center"/>
              <w:rPr>
                <w:rFonts w:ascii="Times New Roman" w:hAnsi="Times New Roman" w:cs="Times New Roman"/>
                <w:sz w:val="28"/>
                <w:szCs w:val="28"/>
              </w:rPr>
            </w:pPr>
            <w:r w:rsidRPr="00012BC2">
              <w:rPr>
                <w:rFonts w:ascii="Times New Roman" w:hAnsi="Times New Roman" w:cs="Times New Roman"/>
                <w:sz w:val="28"/>
                <w:szCs w:val="28"/>
              </w:rPr>
              <w:t>17</w:t>
            </w:r>
          </w:p>
        </w:tc>
      </w:tr>
      <w:tr w:rsidR="00C33F88" w:rsidTr="0086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7"/>
        </w:trPr>
        <w:tc>
          <w:tcPr>
            <w:tcW w:w="4193" w:type="dxa"/>
            <w:gridSpan w:val="3"/>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r>
              <w:rPr>
                <w:sz w:val="24"/>
                <w:szCs w:val="24"/>
              </w:rPr>
              <w:t>Общее количество часов на внеаудиторную</w:t>
            </w:r>
          </w:p>
          <w:p w:rsidR="00C33F88" w:rsidRDefault="00C33F88" w:rsidP="00C33F88">
            <w:pPr>
              <w:pStyle w:val="Standard"/>
              <w:spacing w:after="0" w:line="240" w:lineRule="auto"/>
              <w:jc w:val="center"/>
              <w:rPr>
                <w:sz w:val="24"/>
                <w:szCs w:val="24"/>
              </w:rPr>
            </w:pPr>
            <w:r>
              <w:rPr>
                <w:sz w:val="24"/>
                <w:szCs w:val="24"/>
              </w:rPr>
              <w:t>(самостоятельную) работу</w:t>
            </w:r>
          </w:p>
        </w:tc>
        <w:tc>
          <w:tcPr>
            <w:tcW w:w="909" w:type="dxa"/>
            <w:tcBorders>
              <w:top w:val="single" w:sz="4" w:space="0" w:color="000001"/>
              <w:left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p>
        </w:tc>
        <w:tc>
          <w:tcPr>
            <w:tcW w:w="862" w:type="dxa"/>
            <w:gridSpan w:val="2"/>
            <w:tcBorders>
              <w:top w:val="single" w:sz="4" w:space="0" w:color="000001"/>
              <w:bottom w:val="single" w:sz="4" w:space="0" w:color="000001"/>
            </w:tcBorders>
            <w:shd w:val="clear" w:color="auto" w:fill="FFFFFF"/>
            <w:tcMar>
              <w:top w:w="0" w:type="dxa"/>
              <w:left w:w="103" w:type="dxa"/>
              <w:bottom w:w="0" w:type="dxa"/>
              <w:right w:w="103" w:type="dxa"/>
            </w:tcMar>
          </w:tcPr>
          <w:p w:rsidR="00C33F88" w:rsidRDefault="00C33F88" w:rsidP="00C33F88">
            <w:pPr>
              <w:pStyle w:val="Standard"/>
              <w:spacing w:after="0" w:line="240" w:lineRule="auto"/>
              <w:jc w:val="center"/>
              <w:rPr>
                <w:sz w:val="24"/>
                <w:szCs w:val="24"/>
              </w:rPr>
            </w:pPr>
          </w:p>
        </w:tc>
        <w:tc>
          <w:tcPr>
            <w:tcW w:w="3534" w:type="dxa"/>
            <w:gridSpan w:val="4"/>
            <w:tcBorders>
              <w:top w:val="single" w:sz="4" w:space="0" w:color="000001"/>
              <w:bottom w:val="single" w:sz="4" w:space="0" w:color="000001"/>
              <w:right w:val="single" w:sz="4" w:space="0" w:color="auto"/>
            </w:tcBorders>
            <w:shd w:val="clear" w:color="auto" w:fill="FFFFFF"/>
            <w:tcMar>
              <w:top w:w="0" w:type="dxa"/>
              <w:left w:w="103" w:type="dxa"/>
              <w:bottom w:w="0" w:type="dxa"/>
              <w:right w:w="103" w:type="dxa"/>
            </w:tcMar>
          </w:tcPr>
          <w:p w:rsidR="00C33F88" w:rsidRDefault="00C33F88" w:rsidP="00C33F88">
            <w:pPr>
              <w:pStyle w:val="Standard"/>
              <w:spacing w:after="0" w:line="240" w:lineRule="auto"/>
              <w:rPr>
                <w:sz w:val="24"/>
                <w:szCs w:val="24"/>
              </w:rPr>
            </w:pPr>
            <w:r>
              <w:rPr>
                <w:sz w:val="24"/>
                <w:szCs w:val="24"/>
              </w:rPr>
              <w:t xml:space="preserve">          119</w:t>
            </w:r>
          </w:p>
        </w:tc>
      </w:tr>
    </w:tbl>
    <w:p w:rsidR="008412CF" w:rsidRDefault="008412CF" w:rsidP="00C33F88">
      <w:pPr>
        <w:pStyle w:val="Standard"/>
        <w:spacing w:line="240" w:lineRule="auto"/>
        <w:ind w:firstLine="567"/>
        <w:rPr>
          <w:sz w:val="24"/>
          <w:szCs w:val="24"/>
        </w:rPr>
      </w:pPr>
    </w:p>
    <w:p w:rsidR="00C33F88" w:rsidRPr="00C33F88" w:rsidRDefault="00C33F88" w:rsidP="00C33F88">
      <w:pPr>
        <w:widowControl/>
        <w:autoSpaceDN/>
        <w:spacing w:after="0" w:line="240" w:lineRule="auto"/>
        <w:jc w:val="center"/>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b/>
          <w:i/>
          <w:iCs/>
          <w:kern w:val="0"/>
          <w:sz w:val="28"/>
          <w:lang w:eastAsia="ar-SA"/>
        </w:rPr>
        <w:t>5. Цель и задачи</w:t>
      </w:r>
      <w:r w:rsidRPr="00C33F88">
        <w:rPr>
          <w:rFonts w:ascii="Times New Roman" w:eastAsia="Times New Roman" w:hAnsi="Times New Roman" w:cs="Times New Roman"/>
          <w:iCs/>
          <w:kern w:val="0"/>
          <w:sz w:val="28"/>
          <w:lang w:eastAsia="ar-SA"/>
        </w:rPr>
        <w:t xml:space="preserve"> </w:t>
      </w:r>
      <w:r w:rsidRPr="00C33F88">
        <w:rPr>
          <w:rFonts w:ascii="Times New Roman" w:eastAsia="Times New Roman" w:hAnsi="Times New Roman" w:cs="Times New Roman"/>
          <w:b/>
          <w:i/>
          <w:iCs/>
          <w:kern w:val="0"/>
          <w:sz w:val="28"/>
          <w:lang w:eastAsia="ar-SA"/>
        </w:rPr>
        <w:t>учебного предмета «Хор»</w:t>
      </w:r>
    </w:p>
    <w:p w:rsidR="00C33F88" w:rsidRPr="00C33F88" w:rsidRDefault="00C33F88" w:rsidP="00C33F88">
      <w:pPr>
        <w:widowControl/>
        <w:autoSpaceDN/>
        <w:spacing w:after="0" w:line="240" w:lineRule="auto"/>
        <w:ind w:left="708"/>
        <w:jc w:val="both"/>
        <w:textAlignment w:val="auto"/>
        <w:rPr>
          <w:rFonts w:ascii="Times New Roman" w:eastAsia="SymbolMT" w:hAnsi="Times New Roman" w:cs="Times New Roman"/>
          <w:kern w:val="0"/>
          <w:sz w:val="28"/>
          <w:lang w:eastAsia="ar-SA"/>
        </w:rPr>
      </w:pPr>
      <w:r w:rsidRPr="00C33F88">
        <w:rPr>
          <w:rFonts w:ascii="Times New Roman" w:eastAsia="Times New Roman" w:hAnsi="Times New Roman" w:cs="Times New Roman"/>
          <w:b/>
          <w:i/>
          <w:kern w:val="0"/>
          <w:sz w:val="28"/>
          <w:lang w:eastAsia="ar-SA"/>
        </w:rPr>
        <w:t>Цель:</w:t>
      </w:r>
    </w:p>
    <w:p w:rsidR="00C33F88" w:rsidRPr="00C33F88"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Times New Roman" w:hAnsi="Times New Roman" w:cs="Times New Roman"/>
          <w:b/>
          <w:i/>
          <w:kern w:val="0"/>
          <w:sz w:val="28"/>
          <w:lang w:eastAsia="ar-SA"/>
        </w:rPr>
      </w:pPr>
      <w:r w:rsidRPr="00C33F88">
        <w:rPr>
          <w:rFonts w:ascii="Times New Roman" w:eastAsia="Times New Roman" w:hAnsi="Times New Roman" w:cs="Times New Roman"/>
          <w:kern w:val="0"/>
          <w:sz w:val="28"/>
          <w:lang w:eastAsia="ar-SA"/>
        </w:rP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C33F88" w:rsidRPr="00C33F88" w:rsidRDefault="00C33F88" w:rsidP="00C33F88">
      <w:pPr>
        <w:widowControl/>
        <w:suppressAutoHyphens w:val="0"/>
        <w:autoSpaceDN/>
        <w:spacing w:line="240" w:lineRule="auto"/>
        <w:ind w:firstLine="708"/>
        <w:jc w:val="both"/>
        <w:textAlignment w:val="auto"/>
        <w:rPr>
          <w:rFonts w:ascii="Times New Roman" w:eastAsia="SymbolMT" w:hAnsi="Times New Roman" w:cs="Times New Roman"/>
          <w:kern w:val="0"/>
          <w:sz w:val="28"/>
          <w:lang w:eastAsia="ar-SA"/>
        </w:rPr>
      </w:pPr>
      <w:r w:rsidRPr="00C33F88">
        <w:rPr>
          <w:rFonts w:ascii="Times New Roman" w:eastAsia="Times New Roman" w:hAnsi="Times New Roman" w:cs="Times New Roman"/>
          <w:b/>
          <w:i/>
          <w:kern w:val="0"/>
          <w:sz w:val="28"/>
          <w:lang w:eastAsia="ar-SA"/>
        </w:rPr>
        <w:t>Задачи:</w:t>
      </w:r>
    </w:p>
    <w:p w:rsidR="00C33F88" w:rsidRPr="00C33F88"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SymbolMT" w:hAnsi="Times New Roman" w:cs="Times New Roman"/>
          <w:kern w:val="0"/>
          <w:sz w:val="28"/>
          <w:lang w:eastAsia="ar-SA"/>
        </w:rPr>
        <w:t>развитие интереса к классической музыке и музыкальному творчеству;</w:t>
      </w:r>
    </w:p>
    <w:p w:rsidR="00C33F88" w:rsidRPr="00C33F88"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SymbolMT" w:hAnsi="Times New Roman" w:cs="Times New Roman"/>
          <w:kern w:val="0"/>
          <w:sz w:val="28"/>
          <w:lang w:eastAsia="ar-SA"/>
        </w:rPr>
        <w:t>развитие музыкальных способностей: слуха, ритма, памяти, музыкальности и артистизма;</w:t>
      </w:r>
    </w:p>
    <w:p w:rsidR="00C33F88" w:rsidRPr="00C33F88"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SymbolMT" w:hAnsi="Times New Roman" w:cs="Times New Roman"/>
          <w:kern w:val="0"/>
          <w:sz w:val="28"/>
          <w:lang w:eastAsia="ar-SA"/>
        </w:rPr>
        <w:t>формирование умений и навыков хорового исполнительства;</w:t>
      </w:r>
    </w:p>
    <w:p w:rsidR="00C33F88" w:rsidRPr="00C33F88"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SymbolMT" w:hAnsi="Times New Roman" w:cs="Times New Roman"/>
          <w:kern w:val="0"/>
          <w:sz w:val="28"/>
          <w:lang w:eastAsia="ar-SA"/>
        </w:rPr>
        <w:lastRenderedPageBreak/>
        <w:t>обучение навыкам самостоятельной работы с музыкальным материалом и чтению нот с листа;</w:t>
      </w:r>
    </w:p>
    <w:p w:rsidR="00C33F88" w:rsidRPr="00FE1BAB" w:rsidRDefault="00C33F88" w:rsidP="009264E9">
      <w:pPr>
        <w:widowControl/>
        <w:numPr>
          <w:ilvl w:val="0"/>
          <w:numId w:val="21"/>
        </w:numPr>
        <w:suppressAutoHyphens w:val="0"/>
        <w:autoSpaceDN/>
        <w:spacing w:line="240" w:lineRule="auto"/>
        <w:ind w:left="567"/>
        <w:contextualSpacing/>
        <w:jc w:val="both"/>
        <w:textAlignment w:val="auto"/>
        <w:rPr>
          <w:rFonts w:ascii="Times New Roman" w:eastAsia="Times New Roman" w:hAnsi="Times New Roman" w:cs="Times New Roman"/>
          <w:b/>
          <w:i/>
          <w:iCs/>
          <w:kern w:val="0"/>
          <w:sz w:val="28"/>
          <w:lang w:eastAsia="ar-SA"/>
        </w:rPr>
      </w:pPr>
      <w:r w:rsidRPr="00C33F88">
        <w:rPr>
          <w:rFonts w:ascii="Times New Roman" w:eastAsia="SymbolMT" w:hAnsi="Times New Roman" w:cs="Times New Roman"/>
          <w:kern w:val="0"/>
          <w:sz w:val="28"/>
          <w:lang w:eastAsia="ar-SA"/>
        </w:rPr>
        <w:t>приобретение обучающимися опыта хорового исполнительства и публичных выступлений.</w:t>
      </w:r>
    </w:p>
    <w:p w:rsidR="00FE1BAB" w:rsidRPr="00C33F88" w:rsidRDefault="00FE1BAB" w:rsidP="00FE1BAB">
      <w:pPr>
        <w:widowControl/>
        <w:suppressAutoHyphens w:val="0"/>
        <w:autoSpaceDN/>
        <w:spacing w:line="240" w:lineRule="auto"/>
        <w:ind w:left="567"/>
        <w:contextualSpacing/>
        <w:jc w:val="both"/>
        <w:textAlignment w:val="auto"/>
        <w:rPr>
          <w:rFonts w:ascii="Times New Roman" w:eastAsia="Times New Roman" w:hAnsi="Times New Roman" w:cs="Times New Roman"/>
          <w:b/>
          <w:i/>
          <w:iCs/>
          <w:kern w:val="0"/>
          <w:sz w:val="28"/>
          <w:lang w:eastAsia="ar-SA"/>
        </w:rPr>
      </w:pPr>
    </w:p>
    <w:p w:rsidR="008412CF" w:rsidRPr="00FE1BAB" w:rsidRDefault="00C33F88" w:rsidP="009264E9">
      <w:pPr>
        <w:widowControl/>
        <w:numPr>
          <w:ilvl w:val="0"/>
          <w:numId w:val="20"/>
        </w:numPr>
        <w:suppressAutoHyphens w:val="0"/>
        <w:autoSpaceDN/>
        <w:spacing w:after="0" w:line="240" w:lineRule="auto"/>
        <w:jc w:val="both"/>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b/>
          <w:i/>
          <w:iCs/>
          <w:kern w:val="0"/>
          <w:sz w:val="28"/>
          <w:lang w:eastAsia="ar-SA"/>
        </w:rPr>
        <w:t>Обоснование структуры учебного предмета «Хор»</w:t>
      </w:r>
    </w:p>
    <w:p w:rsidR="00C33F88" w:rsidRPr="00C33F88" w:rsidRDefault="00C33F88" w:rsidP="00C33F88">
      <w:pPr>
        <w:widowControl/>
        <w:suppressAutoHyphens w:val="0"/>
        <w:autoSpaceDN/>
        <w:spacing w:line="240" w:lineRule="auto"/>
        <w:ind w:firstLine="360"/>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szCs w:val="28"/>
          <w:lang w:eastAsia="ar-SA"/>
        </w:rPr>
        <w:t>Обоснованием структуры программы являются действующие учебные планы ДШИ г. Нарьян – Мара и существующие программы по предмету «Хор», отражающие все аспекты работы преподавателя с учеником.</w:t>
      </w:r>
    </w:p>
    <w:p w:rsidR="00C33F88" w:rsidRPr="00C33F88" w:rsidRDefault="00C33F88" w:rsidP="00C33F88">
      <w:pPr>
        <w:widowControl/>
        <w:suppressAutoHyphens w:val="0"/>
        <w:autoSpaceDN/>
        <w:spacing w:line="240" w:lineRule="auto"/>
        <w:ind w:firstLine="360"/>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 xml:space="preserve">Программа содержит следующие </w:t>
      </w:r>
      <w:r w:rsidRPr="00C33F88">
        <w:rPr>
          <w:rFonts w:ascii="Times New Roman" w:eastAsia="Times New Roman" w:hAnsi="Times New Roman" w:cs="Times New Roman"/>
          <w:i/>
          <w:kern w:val="0"/>
          <w:sz w:val="28"/>
          <w:lang w:eastAsia="ar-SA"/>
        </w:rPr>
        <w:t>разделы</w:t>
      </w:r>
      <w:r w:rsidRPr="00C33F88">
        <w:rPr>
          <w:rFonts w:ascii="Times New Roman" w:eastAsia="Times New Roman" w:hAnsi="Times New Roman" w:cs="Times New Roman"/>
          <w:kern w:val="0"/>
          <w:sz w:val="28"/>
          <w:lang w:eastAsia="ar-SA"/>
        </w:rPr>
        <w:t>:</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сведения о затратах учебного времени, предусмотренного на освоение учебного предмета;</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распределение учебного материала по годам обучения;</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описание дидактических единиц учебного предмета;</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требования к уровню подготовки обучающихся;</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формы и методы контроля, система оценок;</w:t>
      </w:r>
    </w:p>
    <w:p w:rsidR="00C33F88" w:rsidRPr="00C33F88" w:rsidRDefault="00C33F88" w:rsidP="009264E9">
      <w:pPr>
        <w:widowControl/>
        <w:numPr>
          <w:ilvl w:val="0"/>
          <w:numId w:val="23"/>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методическое обеспечение учебного процесса.</w:t>
      </w:r>
    </w:p>
    <w:p w:rsidR="00C33F88" w:rsidRPr="00C33F88" w:rsidRDefault="00C33F88" w:rsidP="00C33F88">
      <w:pPr>
        <w:widowControl/>
        <w:suppressAutoHyphens w:val="0"/>
        <w:autoSpaceDN/>
        <w:spacing w:line="240" w:lineRule="auto"/>
        <w:ind w:firstLine="360"/>
        <w:jc w:val="both"/>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kern w:val="0"/>
          <w:sz w:val="28"/>
          <w:lang w:eastAsia="ar-SA"/>
        </w:rPr>
        <w:t>В соответствии с данными направлениями строится основной раздел программы «Содержание учебного предмета».</w:t>
      </w:r>
    </w:p>
    <w:p w:rsidR="00C33F88" w:rsidRPr="00C33F88" w:rsidRDefault="00C33F88" w:rsidP="009264E9">
      <w:pPr>
        <w:widowControl/>
        <w:numPr>
          <w:ilvl w:val="0"/>
          <w:numId w:val="22"/>
        </w:numPr>
        <w:suppressAutoHyphens w:val="0"/>
        <w:autoSpaceDN/>
        <w:spacing w:after="0" w:line="240" w:lineRule="auto"/>
        <w:jc w:val="both"/>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b/>
          <w:i/>
          <w:iCs/>
          <w:kern w:val="0"/>
          <w:sz w:val="28"/>
          <w:lang w:eastAsia="ar-SA"/>
        </w:rPr>
        <w:t>Методы обучения</w:t>
      </w:r>
    </w:p>
    <w:p w:rsidR="00C33F88" w:rsidRPr="00C33F88" w:rsidRDefault="00C33F88" w:rsidP="00C33F88">
      <w:pPr>
        <w:widowControl/>
        <w:suppressAutoHyphens w:val="0"/>
        <w:autoSpaceDN/>
        <w:spacing w:line="240" w:lineRule="auto"/>
        <w:ind w:firstLine="360"/>
        <w:jc w:val="both"/>
        <w:textAlignment w:val="auto"/>
        <w:rPr>
          <w:rFonts w:ascii="Times New Roman" w:eastAsia="SymbolMT" w:hAnsi="Times New Roman" w:cs="Times New Roman"/>
          <w:kern w:val="0"/>
          <w:sz w:val="28"/>
          <w:lang w:eastAsia="ar-SA"/>
        </w:rPr>
      </w:pPr>
      <w:r w:rsidRPr="00C33F88">
        <w:rPr>
          <w:rFonts w:ascii="Times New Roman" w:eastAsia="Times New Roman" w:hAnsi="Times New Roman" w:cs="Times New Roman"/>
          <w:kern w:val="0"/>
          <w:sz w:val="28"/>
          <w:lang w:eastAsia="ar-SA"/>
        </w:rPr>
        <w:t>Для достижения поставленной цели и реализации задач предмета используются следующие методы обучения:</w:t>
      </w:r>
    </w:p>
    <w:p w:rsidR="00C33F88" w:rsidRPr="00C33F88" w:rsidRDefault="00C33F88" w:rsidP="009264E9">
      <w:pPr>
        <w:widowControl/>
        <w:numPr>
          <w:ilvl w:val="0"/>
          <w:numId w:val="24"/>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Times New Roman" w:hAnsi="Times New Roman" w:cs="Times New Roman"/>
          <w:kern w:val="0"/>
          <w:sz w:val="28"/>
          <w:lang w:eastAsia="ar-SA"/>
        </w:rPr>
        <w:t>словесный (объяснение, рассказ, беседа,</w:t>
      </w:r>
      <w:r w:rsidRPr="00C33F88">
        <w:rPr>
          <w:rFonts w:ascii="Times New Roman" w:eastAsia="Times New Roman" w:hAnsi="Times New Roman" w:cs="Times New Roman"/>
          <w:kern w:val="0"/>
          <w:sz w:val="28"/>
          <w:szCs w:val="28"/>
          <w:lang w:eastAsia="ar-SA"/>
        </w:rPr>
        <w:t xml:space="preserve"> разбор, анализ музыкального материала</w:t>
      </w:r>
      <w:r w:rsidRPr="00C33F88">
        <w:rPr>
          <w:rFonts w:ascii="Times New Roman" w:eastAsia="Times New Roman" w:hAnsi="Times New Roman" w:cs="Times New Roman"/>
          <w:kern w:val="0"/>
          <w:sz w:val="28"/>
          <w:lang w:eastAsia="ar-SA"/>
        </w:rPr>
        <w:t>);</w:t>
      </w:r>
    </w:p>
    <w:p w:rsidR="00C33F88" w:rsidRPr="00C33F88" w:rsidRDefault="00C33F88" w:rsidP="009264E9">
      <w:pPr>
        <w:widowControl/>
        <w:numPr>
          <w:ilvl w:val="0"/>
          <w:numId w:val="24"/>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C33F88">
        <w:rPr>
          <w:rFonts w:ascii="Times New Roman" w:eastAsia="Times New Roman" w:hAnsi="Times New Roman" w:cs="Times New Roman"/>
          <w:kern w:val="0"/>
          <w:sz w:val="28"/>
          <w:lang w:eastAsia="ar-SA"/>
        </w:rPr>
        <w:t>наглядный (показ, демонстрация отдельных частей и всего произведения);</w:t>
      </w:r>
    </w:p>
    <w:p w:rsidR="00C33F88" w:rsidRPr="00C33F88" w:rsidRDefault="00C33F88" w:rsidP="009264E9">
      <w:pPr>
        <w:widowControl/>
        <w:numPr>
          <w:ilvl w:val="0"/>
          <w:numId w:val="24"/>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C33F88" w:rsidRPr="00C33F88" w:rsidRDefault="00C33F88" w:rsidP="009264E9">
      <w:pPr>
        <w:widowControl/>
        <w:numPr>
          <w:ilvl w:val="0"/>
          <w:numId w:val="24"/>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прослушивание записей выдающихся хоровых коллективов и посещение концертов для повышения общего уровня развития обучающихся;</w:t>
      </w:r>
    </w:p>
    <w:p w:rsidR="00C33F88" w:rsidRPr="00C33F88" w:rsidRDefault="00C33F88" w:rsidP="009264E9">
      <w:pPr>
        <w:widowControl/>
        <w:numPr>
          <w:ilvl w:val="0"/>
          <w:numId w:val="24"/>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szCs w:val="28"/>
          <w:lang w:eastAsia="ar-SA"/>
        </w:rPr>
        <w:t>индивидуальный подход к каждому ученику с учетом возрастных особенностей, работоспособности и уровня подготовки.</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kern w:val="0"/>
          <w:sz w:val="28"/>
          <w:lang w:eastAsia="ar-SA"/>
        </w:rPr>
        <w:t>Данные методы работы в рамках общеразвивающей программы являются наиболее продуктивными при реализации поставленной целей и задач учебного предмета и основаны на проверенных методиках и сложившихся традициях хорового исполнительства.</w:t>
      </w:r>
    </w:p>
    <w:p w:rsidR="00C33F88" w:rsidRPr="00C33F88" w:rsidRDefault="00C33F88" w:rsidP="00C33F88">
      <w:pPr>
        <w:widowControl/>
        <w:autoSpaceDN/>
        <w:spacing w:after="0" w:line="240" w:lineRule="auto"/>
        <w:ind w:firstLine="567"/>
        <w:jc w:val="both"/>
        <w:textAlignment w:val="auto"/>
        <w:rPr>
          <w:rFonts w:ascii="Times New Roman" w:eastAsia="Times New Roman" w:hAnsi="Times New Roman" w:cs="Times New Roman"/>
          <w:b/>
          <w:i/>
          <w:iCs/>
          <w:kern w:val="0"/>
          <w:sz w:val="28"/>
          <w:lang w:eastAsia="ar-SA"/>
        </w:rPr>
      </w:pPr>
      <w:r w:rsidRPr="00C33F88">
        <w:rPr>
          <w:rFonts w:ascii="Times New Roman" w:eastAsia="Times New Roman" w:hAnsi="Times New Roman" w:cs="Times New Roman"/>
          <w:b/>
          <w:i/>
          <w:iCs/>
          <w:kern w:val="0"/>
          <w:sz w:val="28"/>
          <w:lang w:eastAsia="ar-SA"/>
        </w:rPr>
        <w:t>8. Описание материально-технических условий реализации учебного предмета «Хор»</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Для реализации программы учебного предмета «Хор» должны быть созданы материально-технические условия, которые включают в себя:</w:t>
      </w:r>
    </w:p>
    <w:p w:rsidR="00C33F88" w:rsidRPr="00C33F88" w:rsidRDefault="00C33F88" w:rsidP="009264E9">
      <w:pPr>
        <w:widowControl/>
        <w:numPr>
          <w:ilvl w:val="0"/>
          <w:numId w:val="25"/>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lastRenderedPageBreak/>
        <w:t>концертный зал с концертным роялем или фортепиано, звукотехническим оборудованием;</w:t>
      </w:r>
    </w:p>
    <w:p w:rsidR="00C33F88" w:rsidRPr="00C33F88" w:rsidRDefault="00C33F88" w:rsidP="009264E9">
      <w:pPr>
        <w:widowControl/>
        <w:numPr>
          <w:ilvl w:val="0"/>
          <w:numId w:val="25"/>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учебную аудиторию для занятий со специальным оборудованием (пианино).</w:t>
      </w:r>
    </w:p>
    <w:p w:rsidR="00C33F88" w:rsidRPr="00C33F88" w:rsidRDefault="00C33F88" w:rsidP="009264E9">
      <w:pPr>
        <w:widowControl/>
        <w:numPr>
          <w:ilvl w:val="0"/>
          <w:numId w:val="25"/>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kern w:val="0"/>
          <w:sz w:val="28"/>
          <w:lang w:eastAsia="ar-SA"/>
        </w:rPr>
        <w:t>учебные аудитории должны иметь звукоизоляцию.</w:t>
      </w:r>
    </w:p>
    <w:p w:rsidR="00C33F88" w:rsidRPr="00C33F88" w:rsidRDefault="00C33F88" w:rsidP="00C33F88">
      <w:pPr>
        <w:widowControl/>
        <w:suppressAutoHyphens w:val="0"/>
        <w:autoSpaceDN/>
        <w:spacing w:line="240" w:lineRule="auto"/>
        <w:ind w:firstLine="567"/>
        <w:jc w:val="both"/>
        <w:textAlignment w:val="auto"/>
        <w:rPr>
          <w:rFonts w:ascii="Times New Roman" w:eastAsia="Times New Roman" w:hAnsi="Times New Roman" w:cs="Times New Roman"/>
          <w:b/>
          <w:kern w:val="0"/>
          <w:sz w:val="28"/>
          <w:lang w:eastAsia="ar-SA"/>
        </w:rPr>
      </w:pPr>
      <w:r w:rsidRPr="00C33F88">
        <w:rPr>
          <w:rFonts w:ascii="Times New Roman" w:eastAsia="Times New Roman" w:hAnsi="Times New Roman" w:cs="Times New Roman"/>
          <w:kern w:val="0"/>
          <w:sz w:val="28"/>
          <w:lang w:eastAsia="ar-SA"/>
        </w:rPr>
        <w:t>Материально-техническая база школы должна соответствовать санитарным и противопожарным нормам, нормам охраны труда.</w:t>
      </w:r>
    </w:p>
    <w:p w:rsidR="00C33F88" w:rsidRPr="00C33F88" w:rsidRDefault="00C33F88"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C33F88" w:rsidRPr="00C33F88" w:rsidRDefault="00C33F88"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C33F88" w:rsidRDefault="00C33F88"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FE1BAB" w:rsidRPr="00C33F88" w:rsidRDefault="00FE1BAB" w:rsidP="00C33F88">
      <w:pPr>
        <w:widowControl/>
        <w:suppressAutoHyphens w:val="0"/>
        <w:autoSpaceDN/>
        <w:spacing w:line="240" w:lineRule="auto"/>
        <w:jc w:val="both"/>
        <w:textAlignment w:val="auto"/>
        <w:rPr>
          <w:rFonts w:ascii="Times New Roman" w:eastAsia="Times New Roman" w:hAnsi="Times New Roman" w:cs="Times New Roman"/>
          <w:b/>
          <w:kern w:val="0"/>
          <w:sz w:val="28"/>
          <w:lang w:eastAsia="ar-SA"/>
        </w:rPr>
      </w:pPr>
    </w:p>
    <w:p w:rsidR="005E0BF8" w:rsidRPr="00EA7FF7" w:rsidRDefault="005E0BF8" w:rsidP="00C33F88">
      <w:pPr>
        <w:pStyle w:val="Standard"/>
        <w:spacing w:line="240" w:lineRule="auto"/>
        <w:ind w:firstLine="567"/>
        <w:rPr>
          <w:sz w:val="16"/>
          <w:szCs w:val="16"/>
        </w:rPr>
      </w:pPr>
    </w:p>
    <w:p w:rsidR="00EA7FF7" w:rsidRPr="005E0BF8" w:rsidRDefault="00EA7FF7" w:rsidP="00C33F88">
      <w:pPr>
        <w:pStyle w:val="Standard"/>
        <w:spacing w:line="240" w:lineRule="auto"/>
        <w:ind w:firstLine="567"/>
        <w:rPr>
          <w:sz w:val="16"/>
          <w:szCs w:val="16"/>
        </w:rPr>
      </w:pPr>
    </w:p>
    <w:p w:rsidR="00C33F88" w:rsidRPr="00C33F88" w:rsidRDefault="00C33F88" w:rsidP="00FE1BAB">
      <w:pPr>
        <w:widowControl/>
        <w:autoSpaceDN/>
        <w:spacing w:after="0" w:line="240" w:lineRule="auto"/>
        <w:ind w:firstLine="567"/>
        <w:jc w:val="center"/>
        <w:textAlignment w:val="auto"/>
        <w:rPr>
          <w:rFonts w:ascii="Times New Roman" w:eastAsia="Times New Roman" w:hAnsi="Times New Roman" w:cs="Times New Roman"/>
          <w:iCs/>
          <w:kern w:val="0"/>
          <w:sz w:val="28"/>
          <w:lang w:eastAsia="ar-SA"/>
        </w:rPr>
      </w:pPr>
      <w:r w:rsidRPr="00C33F88">
        <w:rPr>
          <w:rFonts w:ascii="Times New Roman" w:eastAsia="Times New Roman" w:hAnsi="Times New Roman" w:cs="Times New Roman"/>
          <w:b/>
          <w:kern w:val="0"/>
          <w:sz w:val="28"/>
          <w:lang w:eastAsia="ar-SA"/>
        </w:rPr>
        <w:lastRenderedPageBreak/>
        <w:t>II. Содержание учебного предмета</w:t>
      </w:r>
    </w:p>
    <w:p w:rsidR="00C33F88" w:rsidRPr="00C33F88" w:rsidRDefault="00C33F88" w:rsidP="00FE1BAB">
      <w:pPr>
        <w:widowControl/>
        <w:autoSpaceDN/>
        <w:spacing w:after="0" w:line="240" w:lineRule="auto"/>
        <w:ind w:firstLine="567"/>
        <w:jc w:val="both"/>
        <w:textAlignment w:val="auto"/>
        <w:rPr>
          <w:rFonts w:ascii="Times New Roman" w:eastAsia="Times New Roman" w:hAnsi="Times New Roman" w:cs="Times New Roman"/>
          <w:iCs/>
          <w:kern w:val="0"/>
          <w:sz w:val="28"/>
          <w:lang w:eastAsia="ar-SA"/>
        </w:rPr>
      </w:pPr>
    </w:p>
    <w:p w:rsidR="00C33F88" w:rsidRPr="00C33F88" w:rsidRDefault="00C33F88" w:rsidP="00FE1BAB">
      <w:pPr>
        <w:widowControl/>
        <w:suppressAutoHyphens w:val="0"/>
        <w:autoSpaceDN/>
        <w:spacing w:line="240" w:lineRule="auto"/>
        <w:ind w:firstLine="567"/>
        <w:jc w:val="center"/>
        <w:textAlignment w:val="auto"/>
        <w:rPr>
          <w:rFonts w:ascii="Times New Roman" w:eastAsia="Times New Roman" w:hAnsi="Times New Roman" w:cs="Times New Roman"/>
          <w:kern w:val="0"/>
          <w:sz w:val="28"/>
          <w:lang w:eastAsia="ar-SA"/>
        </w:rPr>
      </w:pPr>
      <w:r w:rsidRPr="00C33F88">
        <w:rPr>
          <w:rFonts w:ascii="Times New Roman" w:eastAsia="Times New Roman" w:hAnsi="Times New Roman" w:cs="Times New Roman"/>
          <w:b/>
          <w:i/>
          <w:iCs/>
          <w:kern w:val="0"/>
          <w:sz w:val="28"/>
          <w:lang w:eastAsia="ar-SA"/>
        </w:rPr>
        <w:t>1. Сведения о затратах учебного времени</w:t>
      </w:r>
      <w:r w:rsidRPr="00C33F88">
        <w:rPr>
          <w:rFonts w:ascii="Times New Roman" w:eastAsia="Times New Roman" w:hAnsi="Times New Roman" w:cs="Times New Roman"/>
          <w:iCs/>
          <w:kern w:val="0"/>
          <w:sz w:val="28"/>
          <w:lang w:eastAsia="ar-SA"/>
        </w:rPr>
        <w:t xml:space="preserve">, </w:t>
      </w:r>
      <w:r w:rsidRPr="00C33F88">
        <w:rPr>
          <w:rFonts w:ascii="Times New Roman" w:eastAsia="Times New Roman" w:hAnsi="Times New Roman" w:cs="Times New Roman"/>
          <w:kern w:val="0"/>
          <w:sz w:val="28"/>
          <w:lang w:eastAsia="ar-SA"/>
        </w:rPr>
        <w:t>предусмотренного на освоение предмета «Хор» в рамках реализации общеразвивающей программы «</w:t>
      </w:r>
      <w:r w:rsidR="0086573F">
        <w:rPr>
          <w:rFonts w:ascii="Times New Roman" w:eastAsia="Times New Roman" w:hAnsi="Times New Roman" w:cs="Times New Roman"/>
          <w:kern w:val="0"/>
          <w:sz w:val="28"/>
          <w:lang w:eastAsia="ar-SA"/>
        </w:rPr>
        <w:t>Сольное пение</w:t>
      </w:r>
      <w:r w:rsidRPr="00C33F88">
        <w:rPr>
          <w:rFonts w:ascii="Times New Roman" w:eastAsia="Times New Roman" w:hAnsi="Times New Roman" w:cs="Times New Roman"/>
          <w:kern w:val="0"/>
          <w:sz w:val="28"/>
          <w:lang w:eastAsia="ar-SA"/>
        </w:rPr>
        <w:t xml:space="preserve">» сроком обучения </w:t>
      </w:r>
      <w:r>
        <w:rPr>
          <w:rFonts w:ascii="Times New Roman" w:eastAsia="Times New Roman" w:hAnsi="Times New Roman" w:cs="Times New Roman"/>
          <w:kern w:val="0"/>
          <w:sz w:val="28"/>
          <w:lang w:eastAsia="ar-SA"/>
        </w:rPr>
        <w:t>7</w:t>
      </w:r>
      <w:r w:rsidRPr="00C33F88">
        <w:rPr>
          <w:rFonts w:ascii="Times New Roman" w:eastAsia="Times New Roman" w:hAnsi="Times New Roman" w:cs="Times New Roman"/>
          <w:kern w:val="0"/>
          <w:sz w:val="28"/>
          <w:lang w:eastAsia="ar-SA"/>
        </w:rPr>
        <w:t xml:space="preserve"> лет.</w:t>
      </w:r>
    </w:p>
    <w:p w:rsidR="008412CF" w:rsidRDefault="008412CF" w:rsidP="00FE1BAB">
      <w:pPr>
        <w:pStyle w:val="Standard"/>
        <w:spacing w:line="240" w:lineRule="auto"/>
        <w:ind w:firstLine="567"/>
        <w:jc w:val="both"/>
      </w:pPr>
      <w:r>
        <w:rPr>
          <w:szCs w:val="28"/>
        </w:rPr>
        <w:t>Аудиторные занятия: 1-3 классы – 1 час в неделю; 4-7 классы –1,5 часа в неделю.</w:t>
      </w:r>
      <w:r>
        <w:t xml:space="preserve"> </w:t>
      </w:r>
      <w:r>
        <w:rPr>
          <w:szCs w:val="28"/>
        </w:rPr>
        <w:t>С целью подготовки обучающихся к контрольным урокам, зачетам, экзаменам, творческим конкурсам, концертам и другим мероприятиям проводятся консультации (сводный хор): 1-7 классы – 4,5 часа в год.</w:t>
      </w:r>
    </w:p>
    <w:p w:rsidR="008412CF" w:rsidRDefault="008412CF" w:rsidP="00FE1BAB">
      <w:pPr>
        <w:pStyle w:val="Standard"/>
        <w:spacing w:line="240" w:lineRule="auto"/>
        <w:ind w:firstLine="567"/>
        <w:jc w:val="both"/>
      </w:pPr>
      <w:r>
        <w:t>Аудиторные часы для концертмейстера предусматриваются по учебному предмету «Хор» и консультациям (сводный хор) в объеме не менее 80 % от аудиторного времени, предусмотренного на учебный предмет.</w:t>
      </w:r>
    </w:p>
    <w:p w:rsidR="008412CF" w:rsidRDefault="008412CF" w:rsidP="00FE1BAB">
      <w:pPr>
        <w:pStyle w:val="Standard"/>
        <w:spacing w:line="240" w:lineRule="auto"/>
        <w:ind w:firstLine="567"/>
        <w:jc w:val="both"/>
      </w:pPr>
      <w:r>
        <w:t xml:space="preserve">Аудиторная нагрузка по учебному предмету образовательной программы распределяется по годам обучения с учётом </w:t>
      </w:r>
      <w:r>
        <w:rPr>
          <w:szCs w:val="28"/>
        </w:rPr>
        <w:t>общего объема аудиторного времени.</w:t>
      </w:r>
    </w:p>
    <w:p w:rsidR="008412CF" w:rsidRDefault="008412CF" w:rsidP="00FE1BAB">
      <w:pPr>
        <w:pStyle w:val="Standard"/>
        <w:spacing w:line="240" w:lineRule="auto"/>
        <w:ind w:firstLine="567"/>
        <w:jc w:val="both"/>
      </w:pPr>
      <w:r>
        <w:t>Объём времени на самостоятельную работу обучающихся по учебному предмету определяется с учетом сложившихся педагогических традиций и методической целесообразности</w:t>
      </w:r>
      <w:r>
        <w:rPr>
          <w:szCs w:val="28"/>
        </w:rPr>
        <w:t xml:space="preserve"> и индивидуальных способностей ученика</w:t>
      </w:r>
      <w:r>
        <w:t>.</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i/>
          <w:iCs/>
          <w:kern w:val="0"/>
          <w:sz w:val="28"/>
          <w:lang w:eastAsia="ar-SA"/>
        </w:rPr>
        <w:t>Виды внеаудиторной работы:</w:t>
      </w:r>
    </w:p>
    <w:p w:rsidR="00FE1BAB" w:rsidRPr="00FE1BAB" w:rsidRDefault="00FE1BAB" w:rsidP="009264E9">
      <w:pPr>
        <w:widowControl/>
        <w:numPr>
          <w:ilvl w:val="0"/>
          <w:numId w:val="26"/>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выполнение домашнего задания;</w:t>
      </w:r>
    </w:p>
    <w:p w:rsidR="00FE1BAB" w:rsidRPr="00FE1BAB" w:rsidRDefault="00FE1BAB" w:rsidP="009264E9">
      <w:pPr>
        <w:widowControl/>
        <w:numPr>
          <w:ilvl w:val="0"/>
          <w:numId w:val="26"/>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подготовка к концертным выступлениям;</w:t>
      </w:r>
    </w:p>
    <w:p w:rsidR="00FE1BAB" w:rsidRPr="00FE1BAB" w:rsidRDefault="00FE1BAB" w:rsidP="009264E9">
      <w:pPr>
        <w:widowControl/>
        <w:numPr>
          <w:ilvl w:val="0"/>
          <w:numId w:val="26"/>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посещение учреждений культуры (концертных залов и др.);</w:t>
      </w:r>
    </w:p>
    <w:p w:rsidR="00FE1BAB" w:rsidRPr="00FE1BAB" w:rsidRDefault="00FE1BAB" w:rsidP="009264E9">
      <w:pPr>
        <w:widowControl/>
        <w:numPr>
          <w:ilvl w:val="0"/>
          <w:numId w:val="26"/>
        </w:numPr>
        <w:suppressAutoHyphens w:val="0"/>
        <w:autoSpaceDN/>
        <w:spacing w:line="240" w:lineRule="auto"/>
        <w:ind w:left="567"/>
        <w:contextualSpacing/>
        <w:jc w:val="both"/>
        <w:textAlignment w:val="auto"/>
        <w:rPr>
          <w:rFonts w:ascii="Times New Roman" w:eastAsia="Times New Roman" w:hAnsi="Times New Roman" w:cs="Times New Roman"/>
          <w:iCs/>
          <w:kern w:val="0"/>
          <w:sz w:val="28"/>
          <w:lang w:eastAsia="ar-SA"/>
        </w:rPr>
      </w:pPr>
      <w:r w:rsidRPr="00FE1BAB">
        <w:rPr>
          <w:rFonts w:ascii="Times New Roman" w:eastAsia="Times New Roman" w:hAnsi="Times New Roman" w:cs="Times New Roman"/>
          <w:kern w:val="0"/>
          <w:sz w:val="28"/>
          <w:lang w:eastAsia="ar-SA"/>
        </w:rPr>
        <w:t xml:space="preserve">участие обучающихся в концертах, творческих мероприятиях и культурно-просветительской деятельности </w:t>
      </w:r>
      <w:r w:rsidRPr="00FE1BAB">
        <w:rPr>
          <w:rFonts w:ascii="Times New Roman" w:eastAsia="Times New Roman" w:hAnsi="Times New Roman" w:cs="Times New Roman"/>
          <w:kern w:val="0"/>
          <w:sz w:val="28"/>
          <w:szCs w:val="28"/>
          <w:lang w:eastAsia="ar-SA"/>
        </w:rPr>
        <w:t>образовательного учреждения</w:t>
      </w:r>
      <w:r w:rsidRPr="00FE1BAB">
        <w:rPr>
          <w:rFonts w:ascii="Times New Roman" w:eastAsia="Times New Roman" w:hAnsi="Times New Roman" w:cs="Times New Roman"/>
          <w:i/>
          <w:kern w:val="0"/>
          <w:sz w:val="28"/>
          <w:szCs w:val="28"/>
          <w:lang w:eastAsia="ar-SA"/>
        </w:rPr>
        <w:t xml:space="preserve"> </w:t>
      </w:r>
      <w:r w:rsidRPr="00FE1BAB">
        <w:rPr>
          <w:rFonts w:ascii="Times New Roman" w:eastAsia="Times New Roman" w:hAnsi="Times New Roman" w:cs="Times New Roman"/>
          <w:kern w:val="0"/>
          <w:sz w:val="28"/>
          <w:lang w:eastAsia="ar-SA"/>
        </w:rPr>
        <w:t>и др.</w:t>
      </w:r>
    </w:p>
    <w:p w:rsidR="008412CF" w:rsidRPr="00FE1BAB" w:rsidRDefault="00FE1BAB" w:rsidP="00FE1BAB">
      <w:pPr>
        <w:widowControl/>
        <w:tabs>
          <w:tab w:val="left" w:pos="3670"/>
        </w:tabs>
        <w:autoSpaceDN/>
        <w:spacing w:after="0" w:line="240" w:lineRule="auto"/>
        <w:ind w:firstLine="567"/>
        <w:jc w:val="center"/>
        <w:textAlignment w:val="auto"/>
        <w:rPr>
          <w:rFonts w:ascii="Times New Roman" w:eastAsia="Times New Roman" w:hAnsi="Times New Roman" w:cs="Times New Roman"/>
          <w:b/>
          <w:i/>
          <w:kern w:val="0"/>
          <w:sz w:val="28"/>
          <w:szCs w:val="28"/>
          <w:lang w:eastAsia="ar-SA"/>
        </w:rPr>
      </w:pPr>
      <w:r w:rsidRPr="00FE1BAB">
        <w:rPr>
          <w:rFonts w:ascii="Times New Roman" w:eastAsia="Times New Roman" w:hAnsi="Times New Roman" w:cs="Times New Roman"/>
          <w:b/>
          <w:i/>
          <w:iCs/>
          <w:kern w:val="0"/>
          <w:sz w:val="28"/>
          <w:lang w:eastAsia="ar-SA"/>
        </w:rPr>
        <w:t xml:space="preserve">2. </w:t>
      </w:r>
      <w:r w:rsidRPr="00FE1BAB">
        <w:rPr>
          <w:rFonts w:ascii="Times New Roman" w:eastAsia="Times New Roman" w:hAnsi="Times New Roman" w:cs="Times New Roman"/>
          <w:b/>
          <w:i/>
          <w:kern w:val="0"/>
          <w:sz w:val="28"/>
          <w:szCs w:val="28"/>
          <w:lang w:eastAsia="ar-SA"/>
        </w:rPr>
        <w:t>Требования по годам обучения</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Cs/>
          <w:kern w:val="0"/>
          <w:sz w:val="28"/>
          <w:lang w:eastAsia="ar-SA"/>
        </w:rPr>
      </w:pPr>
      <w:r w:rsidRPr="00FE1BAB">
        <w:rPr>
          <w:rFonts w:ascii="Times New Roman" w:eastAsia="Times New Roman" w:hAnsi="Times New Roman" w:cs="Times New Roman"/>
          <w:kern w:val="0"/>
          <w:sz w:val="28"/>
          <w:lang w:eastAsia="ar-SA"/>
        </w:rPr>
        <w:t xml:space="preserve">В течение учебного года планируется ряд творческих показов: открытые репетиции для родителей </w:t>
      </w:r>
      <w:r w:rsidRPr="00FE1BAB">
        <w:rPr>
          <w:rFonts w:ascii="Times New Roman" w:eastAsia="Times New Roman" w:hAnsi="Times New Roman" w:cs="Times New Roman"/>
          <w:spacing w:val="3"/>
          <w:kern w:val="0"/>
          <w:sz w:val="28"/>
          <w:lang w:eastAsia="ar-SA"/>
        </w:rPr>
        <w:t>и преподавателей, отчётные концерты, мероприятия по пропаганде музыкальных знаний (концерты-</w:t>
      </w:r>
      <w:r w:rsidRPr="00FE1BAB">
        <w:rPr>
          <w:rFonts w:ascii="Times New Roman" w:eastAsia="Times New Roman" w:hAnsi="Times New Roman" w:cs="Times New Roman"/>
          <w:kern w:val="0"/>
          <w:sz w:val="28"/>
          <w:lang w:eastAsia="ar-SA"/>
        </w:rPr>
        <w:t>лекции в общеобразовательных школах, в культурно-досуговых центрах</w:t>
      </w:r>
      <w:r w:rsidRPr="00FE1BAB">
        <w:rPr>
          <w:rFonts w:ascii="Times New Roman" w:eastAsia="Times New Roman" w:hAnsi="Times New Roman" w:cs="Times New Roman"/>
          <w:spacing w:val="4"/>
          <w:kern w:val="0"/>
          <w:sz w:val="28"/>
          <w:lang w:eastAsia="ar-SA"/>
        </w:rPr>
        <w:t xml:space="preserve"> и пр.), участие в смотрах-конкурсах, фестивалях, концертно-массовых мероприятиях.     </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b/>
          <w:i/>
          <w:kern w:val="0"/>
          <w:sz w:val="28"/>
          <w:lang w:eastAsia="ar-SA"/>
        </w:rPr>
      </w:pPr>
      <w:r w:rsidRPr="00FE1BAB">
        <w:rPr>
          <w:rFonts w:ascii="Times New Roman" w:eastAsia="Times New Roman" w:hAnsi="Times New Roman" w:cs="Times New Roman"/>
          <w:iCs/>
          <w:kern w:val="0"/>
          <w:sz w:val="28"/>
          <w:lang w:eastAsia="ar-SA"/>
        </w:rPr>
        <w:t xml:space="preserve">В течение учебного года в хоровом классе проходится 8-10 произведений </w:t>
      </w:r>
      <w:r>
        <w:rPr>
          <w:rFonts w:ascii="Times New Roman" w:eastAsia="Times New Roman" w:hAnsi="Times New Roman" w:cs="Times New Roman"/>
          <w:kern w:val="0"/>
          <w:sz w:val="28"/>
          <w:lang w:eastAsia="ar-SA"/>
        </w:rPr>
        <w:t xml:space="preserve">(в том числе </w:t>
      </w:r>
      <w:r w:rsidRPr="00FE1BAB">
        <w:rPr>
          <w:rFonts w:ascii="Times New Roman" w:eastAsia="Times New Roman" w:hAnsi="Times New Roman" w:cs="Times New Roman"/>
          <w:kern w:val="0"/>
          <w:sz w:val="28"/>
          <w:lang w:val="en-US" w:eastAsia="ar-SA"/>
        </w:rPr>
        <w:t>a</w:t>
      </w:r>
      <w:r w:rsidRPr="00FE1BAB">
        <w:rPr>
          <w:rFonts w:ascii="Times New Roman" w:eastAsia="Times New Roman" w:hAnsi="Times New Roman" w:cs="Times New Roman"/>
          <w:kern w:val="0"/>
          <w:sz w:val="28"/>
          <w:lang w:eastAsia="ar-SA"/>
        </w:rPr>
        <w:t xml:space="preserve"> </w:t>
      </w:r>
      <w:r w:rsidRPr="00FE1BAB">
        <w:rPr>
          <w:rFonts w:ascii="Times New Roman" w:eastAsia="Times New Roman" w:hAnsi="Times New Roman" w:cs="Times New Roman"/>
          <w:kern w:val="0"/>
          <w:sz w:val="28"/>
          <w:lang w:val="en-US" w:eastAsia="ar-SA"/>
        </w:rPr>
        <w:t>cappella</w:t>
      </w:r>
      <w:r w:rsidRPr="00FE1BAB">
        <w:rPr>
          <w:rFonts w:ascii="Times New Roman" w:eastAsia="Times New Roman" w:hAnsi="Times New Roman" w:cs="Times New Roman"/>
          <w:kern w:val="0"/>
          <w:sz w:val="28"/>
          <w:lang w:eastAsia="ar-SA"/>
        </w:rPr>
        <w:t>)</w:t>
      </w:r>
      <w:r w:rsidRPr="00FE1BAB">
        <w:rPr>
          <w:rFonts w:ascii="Times New Roman" w:eastAsia="Times New Roman" w:hAnsi="Times New Roman" w:cs="Times New Roman"/>
          <w:iCs/>
          <w:kern w:val="0"/>
          <w:sz w:val="28"/>
          <w:lang w:eastAsia="ar-SA"/>
        </w:rPr>
        <w:t xml:space="preserve">. Хоровой коллектив участвует в концертных мероприятиях, фестивалях, смотрах-конкурсах. </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b/>
          <w:i/>
          <w:kern w:val="0"/>
          <w:sz w:val="28"/>
          <w:lang w:eastAsia="ar-SA"/>
        </w:rPr>
        <w:t>Основные репертуарные принципы:</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Художественная ценность произведения (необходимость расширения музыкально-художественного кругозора детей).</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Решение учебных задач.</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lastRenderedPageBreak/>
        <w:t>Классическая музыка в основе (русская и зарубежная в сочетании с современными композиторами и народными песнями различных жанров).</w:t>
      </w:r>
    </w:p>
    <w:p w:rsidR="00FE1BAB" w:rsidRPr="00FE1BAB" w:rsidRDefault="00FE1BAB" w:rsidP="009264E9">
      <w:pPr>
        <w:pStyle w:val="aa"/>
        <w:numPr>
          <w:ilvl w:val="0"/>
          <w:numId w:val="27"/>
        </w:numPr>
        <w:spacing w:line="240" w:lineRule="auto"/>
        <w:ind w:left="567"/>
        <w:jc w:val="both"/>
      </w:pPr>
      <w:r w:rsidRPr="00FE1BAB">
        <w:t>Содержание произведения. Музыкальная форма (художественный образ произведения, выявление идейно-эмоционального смысла).</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Доступность:  </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а) по содержанию; </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 по голосовым возможностям;</w:t>
      </w:r>
    </w:p>
    <w:p w:rsidR="00FE1BAB" w:rsidRPr="00FE1BAB" w:rsidRDefault="00FE1BAB" w:rsidP="009264E9">
      <w:pPr>
        <w:widowControl/>
        <w:numPr>
          <w:ilvl w:val="0"/>
          <w:numId w:val="16"/>
        </w:numPr>
        <w:tabs>
          <w:tab w:val="clear" w:pos="0"/>
          <w:tab w:val="num" w:pos="927"/>
        </w:tabs>
        <w:suppressAutoHyphens w:val="0"/>
        <w:autoSpaceDN/>
        <w:spacing w:line="240" w:lineRule="auto"/>
        <w:ind w:left="1494"/>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 по техническим навыкам;</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Разнообразие: </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а) по стилю;</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 по содержанию;</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 темпу, нюансировке,</w:t>
      </w:r>
    </w:p>
    <w:p w:rsidR="00FE1BAB" w:rsidRPr="00FE1BAB" w:rsidRDefault="00FE1BAB" w:rsidP="009264E9">
      <w:pPr>
        <w:widowControl/>
        <w:numPr>
          <w:ilvl w:val="0"/>
          <w:numId w:val="16"/>
        </w:numPr>
        <w:suppressAutoHyphens w:val="0"/>
        <w:autoSpaceDN/>
        <w:spacing w:line="240" w:lineRule="auto"/>
        <w:ind w:left="567" w:firstLine="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 по сложности.</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Cs/>
          <w:kern w:val="0"/>
          <w:sz w:val="28"/>
          <w:lang w:eastAsia="ar-SA"/>
        </w:rPr>
      </w:pPr>
      <w:r w:rsidRPr="00FE1BAB">
        <w:rPr>
          <w:rFonts w:ascii="Times New Roman" w:eastAsia="Times New Roman" w:hAnsi="Times New Roman" w:cs="Times New Roman"/>
          <w:iCs/>
          <w:kern w:val="0"/>
          <w:sz w:val="28"/>
          <w:lang w:eastAsia="ar-SA"/>
        </w:rPr>
        <w:t>В процессе обучения детей по предмету «Хор» выделяются некоторые формы работы над развитием следующих навыков:</w:t>
      </w: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Cs/>
          <w:kern w:val="0"/>
          <w:sz w:val="28"/>
          <w:lang w:eastAsia="ar-SA"/>
        </w:rPr>
      </w:pPr>
      <w:r w:rsidRPr="00FE1BAB">
        <w:rPr>
          <w:rFonts w:ascii="Times New Roman" w:eastAsia="Times New Roman" w:hAnsi="Times New Roman" w:cs="Times New Roman"/>
          <w:b/>
          <w:iCs/>
          <w:kern w:val="0"/>
          <w:sz w:val="28"/>
          <w:lang w:eastAsia="ar-SA"/>
        </w:rPr>
        <w:t>Вокально-хоровые навыки</w:t>
      </w: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Cs/>
          <w:kern w:val="0"/>
          <w:sz w:val="28"/>
          <w:lang w:eastAsia="ar-SA"/>
        </w:rPr>
      </w:pP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
          <w:iCs/>
          <w:kern w:val="0"/>
          <w:sz w:val="28"/>
          <w:szCs w:val="28"/>
          <w:lang w:eastAsia="ar-SA"/>
        </w:rPr>
      </w:pPr>
      <w:r w:rsidRPr="00FE1BAB">
        <w:rPr>
          <w:rFonts w:ascii="Times New Roman" w:eastAsia="Times New Roman" w:hAnsi="Times New Roman" w:cs="Times New Roman"/>
          <w:b/>
          <w:i/>
          <w:iCs/>
          <w:kern w:val="0"/>
          <w:sz w:val="28"/>
          <w:szCs w:val="28"/>
          <w:lang w:eastAsia="ar-SA"/>
        </w:rPr>
        <w:t>Младший хор</w:t>
      </w: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Cs/>
          <w:kern w:val="0"/>
          <w:sz w:val="28"/>
          <w:szCs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Cs/>
          <w:kern w:val="0"/>
          <w:sz w:val="28"/>
          <w:lang w:eastAsia="ar-SA"/>
        </w:rPr>
      </w:pPr>
      <w:r w:rsidRPr="00FE1BAB">
        <w:rPr>
          <w:rFonts w:ascii="Times New Roman" w:eastAsia="Times New Roman" w:hAnsi="Times New Roman" w:cs="Times New Roman"/>
          <w:i/>
          <w:kern w:val="0"/>
          <w:sz w:val="28"/>
          <w:szCs w:val="28"/>
          <w:u w:val="single"/>
          <w:lang w:eastAsia="ar-SA"/>
        </w:rPr>
        <w:t>Певческая установка и дыхание</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iCs/>
          <w:kern w:val="0"/>
          <w:sz w:val="28"/>
          <w:lang w:eastAsia="ar-SA"/>
        </w:rPr>
        <w:t>Певческая установка, положение корпуса, головы, артикуляция при пении.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szCs w:val="28"/>
          <w:lang w:eastAsia="ar-SA"/>
        </w:rPr>
      </w:pPr>
      <w:r w:rsidRPr="00FE1BAB">
        <w:rPr>
          <w:rFonts w:ascii="Times New Roman" w:eastAsia="Times New Roman" w:hAnsi="Times New Roman" w:cs="Times New Roman"/>
          <w:i/>
          <w:iCs/>
          <w:kern w:val="0"/>
          <w:sz w:val="28"/>
          <w:u w:val="single"/>
          <w:lang w:eastAsia="ar-SA"/>
        </w:rPr>
        <w:t>Звуковедение и дикция</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szCs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kern w:val="0"/>
          <w:sz w:val="28"/>
          <w:lang w:eastAsia="ar-SA"/>
        </w:rPr>
        <w:t>Естественный свободный звук без крика и напряжения (форсирования). Преимущественно мягкая атака звука. Округление гласных, способы их формирования в различных регистрах.</w:t>
      </w:r>
      <w:r w:rsidR="009264E9">
        <w:rPr>
          <w:rFonts w:ascii="Times New Roman" w:eastAsia="Times New Roman" w:hAnsi="Times New Roman" w:cs="Times New Roman"/>
          <w:kern w:val="0"/>
          <w:sz w:val="28"/>
          <w:szCs w:val="28"/>
          <w:lang w:eastAsia="ar-SA"/>
        </w:rPr>
        <w:t xml:space="preserve"> Пение</w:t>
      </w:r>
      <w:r w:rsidRPr="00FE1BAB">
        <w:rPr>
          <w:rFonts w:ascii="Times New Roman" w:eastAsia="Times New Roman" w:hAnsi="Times New Roman" w:cs="Times New Roman"/>
          <w:kern w:val="0"/>
          <w:sz w:val="28"/>
          <w:szCs w:val="28"/>
          <w:lang w:eastAsia="ar-SA"/>
        </w:rPr>
        <w:t xml:space="preserve"> </w:t>
      </w:r>
      <w:r w:rsidRPr="00FE1BAB">
        <w:rPr>
          <w:rFonts w:ascii="Times New Roman" w:eastAsia="Times New Roman" w:hAnsi="Times New Roman" w:cs="Times New Roman"/>
          <w:kern w:val="0"/>
          <w:sz w:val="28"/>
          <w:szCs w:val="28"/>
          <w:lang w:val="en-US" w:eastAsia="ar-SA"/>
        </w:rPr>
        <w:t>non</w:t>
      </w:r>
      <w:r w:rsidRPr="00FE1BAB">
        <w:rPr>
          <w:rFonts w:ascii="Times New Roman" w:eastAsia="Times New Roman" w:hAnsi="Times New Roman" w:cs="Times New Roman"/>
          <w:kern w:val="0"/>
          <w:sz w:val="28"/>
          <w:szCs w:val="28"/>
          <w:lang w:eastAsia="ar-SA"/>
        </w:rPr>
        <w:t xml:space="preserve"> </w:t>
      </w:r>
      <w:r w:rsidRPr="00FE1BAB">
        <w:rPr>
          <w:rFonts w:ascii="Times New Roman" w:eastAsia="Times New Roman" w:hAnsi="Times New Roman" w:cs="Times New Roman"/>
          <w:kern w:val="0"/>
          <w:sz w:val="28"/>
          <w:szCs w:val="28"/>
          <w:lang w:val="en-US" w:eastAsia="ar-SA"/>
        </w:rPr>
        <w:t>legato</w:t>
      </w:r>
      <w:r w:rsidRPr="00FE1BAB">
        <w:rPr>
          <w:rFonts w:ascii="Times New Roman" w:eastAsia="Times New Roman" w:hAnsi="Times New Roman" w:cs="Times New Roman"/>
          <w:kern w:val="0"/>
          <w:sz w:val="28"/>
          <w:szCs w:val="28"/>
          <w:lang w:eastAsia="ar-SA"/>
        </w:rPr>
        <w:t xml:space="preserve"> и </w:t>
      </w:r>
      <w:r w:rsidRPr="00FE1BAB">
        <w:rPr>
          <w:rFonts w:ascii="Times New Roman" w:eastAsia="Times New Roman" w:hAnsi="Times New Roman" w:cs="Times New Roman"/>
          <w:kern w:val="0"/>
          <w:sz w:val="28"/>
          <w:szCs w:val="28"/>
          <w:lang w:val="en-US" w:eastAsia="ar-SA"/>
        </w:rPr>
        <w:t>legato</w:t>
      </w:r>
      <w:r w:rsidRPr="00FE1BAB">
        <w:rPr>
          <w:rFonts w:ascii="Times New Roman" w:eastAsia="Times New Roman" w:hAnsi="Times New Roman" w:cs="Times New Roman"/>
          <w:kern w:val="0"/>
          <w:sz w:val="28"/>
          <w:szCs w:val="28"/>
          <w:lang w:eastAsia="ar-SA"/>
        </w:rPr>
        <w:t xml:space="preserve">. Нюансы – </w:t>
      </w:r>
      <w:r w:rsidRPr="00FE1BAB">
        <w:rPr>
          <w:rFonts w:ascii="Times New Roman" w:eastAsia="Times New Roman" w:hAnsi="Times New Roman" w:cs="Times New Roman"/>
          <w:kern w:val="0"/>
          <w:sz w:val="28"/>
          <w:szCs w:val="28"/>
          <w:lang w:val="en-US" w:eastAsia="ar-SA"/>
        </w:rPr>
        <w:t>mf</w:t>
      </w:r>
      <w:r w:rsidRPr="00FE1BAB">
        <w:rPr>
          <w:rFonts w:ascii="Times New Roman" w:eastAsia="Times New Roman" w:hAnsi="Times New Roman" w:cs="Times New Roman"/>
          <w:kern w:val="0"/>
          <w:sz w:val="28"/>
          <w:szCs w:val="28"/>
          <w:lang w:eastAsia="ar-SA"/>
        </w:rPr>
        <w:t xml:space="preserve">, </w:t>
      </w:r>
      <w:r w:rsidRPr="00FE1BAB">
        <w:rPr>
          <w:rFonts w:ascii="Times New Roman" w:eastAsia="Times New Roman" w:hAnsi="Times New Roman" w:cs="Times New Roman"/>
          <w:kern w:val="0"/>
          <w:sz w:val="28"/>
          <w:szCs w:val="28"/>
          <w:lang w:val="en-US" w:eastAsia="ar-SA"/>
        </w:rPr>
        <w:t>mp</w:t>
      </w:r>
      <w:r w:rsidRPr="00FE1BAB">
        <w:rPr>
          <w:rFonts w:ascii="Times New Roman" w:eastAsia="Times New Roman" w:hAnsi="Times New Roman" w:cs="Times New Roman"/>
          <w:kern w:val="0"/>
          <w:sz w:val="28"/>
          <w:szCs w:val="28"/>
          <w:lang w:eastAsia="ar-SA"/>
        </w:rPr>
        <w:t xml:space="preserve">, </w:t>
      </w:r>
      <w:r w:rsidRPr="00FE1BAB">
        <w:rPr>
          <w:rFonts w:ascii="Times New Roman" w:eastAsia="Times New Roman" w:hAnsi="Times New Roman" w:cs="Times New Roman"/>
          <w:kern w:val="0"/>
          <w:sz w:val="28"/>
          <w:szCs w:val="28"/>
          <w:lang w:val="en-US" w:eastAsia="ar-SA"/>
        </w:rPr>
        <w:t>p</w:t>
      </w:r>
      <w:r w:rsidRPr="00FE1BAB">
        <w:rPr>
          <w:rFonts w:ascii="Times New Roman" w:eastAsia="Times New Roman" w:hAnsi="Times New Roman" w:cs="Times New Roman"/>
          <w:kern w:val="0"/>
          <w:sz w:val="28"/>
          <w:szCs w:val="28"/>
          <w:lang w:eastAsia="ar-SA"/>
        </w:rPr>
        <w:t xml:space="preserve">, </w:t>
      </w:r>
      <w:r w:rsidRPr="00FE1BAB">
        <w:rPr>
          <w:rFonts w:ascii="Times New Roman" w:eastAsia="Times New Roman" w:hAnsi="Times New Roman" w:cs="Times New Roman"/>
          <w:kern w:val="0"/>
          <w:sz w:val="28"/>
          <w:szCs w:val="28"/>
          <w:lang w:val="en-US" w:eastAsia="ar-SA"/>
        </w:rPr>
        <w:t>f</w:t>
      </w:r>
      <w:r w:rsidRPr="00FE1BAB">
        <w:rPr>
          <w:rFonts w:ascii="Times New Roman" w:eastAsia="Times New Roman" w:hAnsi="Times New Roman" w:cs="Times New Roman"/>
          <w:kern w:val="0"/>
          <w:sz w:val="28"/>
          <w:szCs w:val="28"/>
          <w:lang w:eastAsia="ar-SA"/>
        </w:rPr>
        <w:t>.</w:t>
      </w:r>
      <w:r w:rsidRPr="00FE1BAB">
        <w:rPr>
          <w:rFonts w:ascii="Times New Roman" w:eastAsia="Times New Roman" w:hAnsi="Times New Roman" w:cs="Times New Roman"/>
          <w:kern w:val="0"/>
          <w:sz w:val="28"/>
          <w:lang w:eastAsia="ar-SA"/>
        </w:rPr>
        <w:t xml:space="preserve"> 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i/>
          <w:iCs/>
          <w:kern w:val="0"/>
          <w:sz w:val="28"/>
          <w:u w:val="single"/>
          <w:lang w:eastAsia="ar-SA"/>
        </w:rPr>
        <w:t>Ансамбль и строй</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u w:val="single"/>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kern w:val="0"/>
          <w:sz w:val="28"/>
          <w:lang w:eastAsia="ar-SA"/>
        </w:rPr>
        <w:t xml:space="preserve">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 и минора, </w:t>
      </w:r>
      <w:r w:rsidRPr="00FE1BAB">
        <w:rPr>
          <w:rFonts w:ascii="Times New Roman" w:eastAsia="Times New Roman" w:hAnsi="Times New Roman" w:cs="Times New Roman"/>
          <w:kern w:val="0"/>
          <w:sz w:val="28"/>
          <w:lang w:eastAsia="ar-SA"/>
        </w:rPr>
        <w:lastRenderedPageBreak/>
        <w:t>ритмической устойчивости в более быстрых и медленных темпах с более сложным ритмическим рисунком. Устойчивое интонирование одноголосной партии при сложном аккомпанементе. Навыки пения двухголосия с аккомпанементом. Пение несложных двухголосных песен без сопровождения.</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i/>
          <w:iCs/>
          <w:kern w:val="0"/>
          <w:sz w:val="28"/>
          <w:u w:val="single"/>
          <w:lang w:eastAsia="ar-SA"/>
        </w:rPr>
        <w:t>Формирование исполнительских навыков</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u w:val="single"/>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kern w:val="0"/>
          <w:sz w:val="28"/>
          <w:lang w:eastAsia="ar-SA"/>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w:t>
      </w:r>
      <w:r w:rsidR="009264E9">
        <w:rPr>
          <w:rFonts w:ascii="Times New Roman" w:eastAsia="Times New Roman" w:hAnsi="Times New Roman" w:cs="Times New Roman"/>
          <w:kern w:val="0"/>
          <w:sz w:val="28"/>
          <w:lang w:eastAsia="ar-SA"/>
        </w:rPr>
        <w:t xml:space="preserve">ые виды динамики. Многообразие </w:t>
      </w:r>
      <w:r w:rsidRPr="00FE1BAB">
        <w:rPr>
          <w:rFonts w:ascii="Times New Roman" w:eastAsia="Times New Roman" w:hAnsi="Times New Roman" w:cs="Times New Roman"/>
          <w:kern w:val="0"/>
          <w:sz w:val="28"/>
          <w:lang w:eastAsia="ar-SA"/>
        </w:rPr>
        <w:t>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Cs/>
          <w:kern w:val="0"/>
          <w:sz w:val="28"/>
          <w:lang w:eastAsia="ar-SA"/>
        </w:rPr>
      </w:pPr>
      <w:r w:rsidRPr="00FE1BAB">
        <w:rPr>
          <w:rFonts w:ascii="Times New Roman" w:eastAsia="Times New Roman" w:hAnsi="Times New Roman" w:cs="Times New Roman"/>
          <w:b/>
          <w:i/>
          <w:iCs/>
          <w:kern w:val="0"/>
          <w:sz w:val="28"/>
          <w:lang w:eastAsia="ar-SA"/>
        </w:rPr>
        <w:t>Примерный репертуарный список</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b/>
          <w:iCs/>
          <w:kern w:val="0"/>
          <w:sz w:val="28"/>
          <w:lang w:eastAsia="ar-SA"/>
        </w:rPr>
      </w:pP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Аренский А. «Комар один, задумавшись», «Птичка летит, летает», «Спи дитя мое, усни»</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Белорусская народная песня «Сел комарик на дубочек» (обр. С. Полонского)</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Бетховен Л. «Малиновка», «Весною», «Край родной», «Походная песня»</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Брамс И. «Колыбельная»</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Вебер К. «Вечерняя песня»</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Гайдн Й. «Пастух»</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Глинка М. «Ложится в поле мрак ночной» (из оперы «Руслан и Людмила»)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Гречанинов А. «Про теленочка», «Призыв весны», «Дон-дон», «Маки-маковочки»</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Долуханян А. «Прилетайте, птицы»</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Дунаевский И. «Спой нам, ветер»</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Ипполитов-Иванов М. «Ноктюрн»</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Итальянская народная песня «Макароны» (обр. В. Сибирского)</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Кабалевский Д. «Подснежник»</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Калинников В. «Весна», «Тень-тень», «Киска»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Калныньш А. «Музыка»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Компанеец З. «Встало солнце»</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Красев М. Заключительный хор из оперы «Муха-цокотуха»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Кюи Ц. «Майский день», «Белка»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Литовская народная песня «Солнышко вставало»</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Лядов А. «Колыбельная», «Окликание дождя»</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Мендельсон Ф. «Воскресный день»</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Морозов И. «Про сверчка»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lastRenderedPageBreak/>
        <w:t>Нисс С. «Сон»</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Парцхаладзе М. «Здравствуй, школа», «Наш край», «Весна», «Кукла», «Конь вороной»</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Подгайц Е. «Облака»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Полонский С. «Сел комарик на дубочек»</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Потапенко Т. «Горный ветер»</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Потоловский Н. «Восход солнца»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Римский-Корсаков Н. «Белка» (из оперы «Сказка о царе Салтане»)</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«Здравствуй, гостья-зима» (обр. Н. Римского-Корсакова)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«Как на тоненький ледок» (обр. М. Иорданского)</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«Как на речке, на лужочке»</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Украинская народная песня «Козел и коза» (обр. В. Соколова)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Чайковский П. «Мой садик», «Осень», «Хор мальчиков» (из оперы «Пиковая дама»)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Чесноков П. «Нюта-плакса»</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Шаинский В. «Мир похож на цветной луг»</w:t>
      </w:r>
    </w:p>
    <w:p w:rsidR="00FE1BAB" w:rsidRPr="00FE1BAB"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Шуман Р. «Домик у моря»</w:t>
      </w:r>
    </w:p>
    <w:p w:rsidR="00FE1BAB" w:rsidRPr="009264E9" w:rsidRDefault="00FE1BAB" w:rsidP="009264E9">
      <w:pPr>
        <w:widowControl/>
        <w:numPr>
          <w:ilvl w:val="0"/>
          <w:numId w:val="28"/>
        </w:numPr>
        <w:suppressAutoHyphens w:val="0"/>
        <w:autoSpaceDN/>
        <w:spacing w:line="240" w:lineRule="auto"/>
        <w:ind w:left="567" w:hanging="567"/>
        <w:contextualSpacing/>
        <w:jc w:val="both"/>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kern w:val="0"/>
          <w:sz w:val="28"/>
          <w:lang w:eastAsia="ar-SA"/>
        </w:rPr>
        <w:t>10 русских народных песен (в обр. Григоренко)</w:t>
      </w:r>
    </w:p>
    <w:p w:rsidR="009264E9" w:rsidRPr="00FE1BAB" w:rsidRDefault="009264E9" w:rsidP="009264E9">
      <w:pPr>
        <w:widowControl/>
        <w:suppressAutoHyphens w:val="0"/>
        <w:autoSpaceDN/>
        <w:spacing w:line="240" w:lineRule="auto"/>
        <w:ind w:left="567"/>
        <w:contextualSpacing/>
        <w:jc w:val="both"/>
        <w:textAlignment w:val="auto"/>
        <w:rPr>
          <w:rFonts w:ascii="Times New Roman" w:eastAsia="Times New Roman" w:hAnsi="Times New Roman" w:cs="Times New Roman"/>
          <w:i/>
          <w:iCs/>
          <w:kern w:val="0"/>
          <w:sz w:val="28"/>
          <w:lang w:eastAsia="ar-SA"/>
        </w:rPr>
      </w:pP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i/>
          <w:iCs/>
          <w:kern w:val="0"/>
          <w:sz w:val="28"/>
          <w:lang w:eastAsia="ar-SA"/>
        </w:rPr>
        <w:t>Примерные программы выступлений на зачетах</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i/>
          <w:iCs/>
          <w:kern w:val="0"/>
          <w:sz w:val="28"/>
          <w:lang w:eastAsia="ar-SA"/>
        </w:rPr>
      </w:pP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Аренский А. «Комар один, задумавшись»</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Бетховен Л. «Край родной»</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Гайдн Й. «Пастух»</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Гречанинов А. «Дон-дон»</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Дунаевский И. «Спой нам, ветер»</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Итальянская народная песня «Макароны» (обр. В. Сибирского)</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Кабалевский Д. «Подснежник»</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Компанеец З. «Встало солнце»</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Полонский С. «Сел комарик на дубочек»</w:t>
      </w:r>
    </w:p>
    <w:p w:rsidR="00FE1BAB" w:rsidRPr="00FE1BAB"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«Как на речке, на лужочке»</w:t>
      </w:r>
    </w:p>
    <w:p w:rsidR="00FE1BAB" w:rsidRPr="009264E9" w:rsidRDefault="00FE1BAB" w:rsidP="009264E9">
      <w:pPr>
        <w:widowControl/>
        <w:numPr>
          <w:ilvl w:val="0"/>
          <w:numId w:val="29"/>
        </w:numPr>
        <w:suppressAutoHyphens w:val="0"/>
        <w:autoSpaceDN/>
        <w:spacing w:line="240" w:lineRule="auto"/>
        <w:ind w:left="567" w:hanging="567"/>
        <w:contextualSpacing/>
        <w:jc w:val="both"/>
        <w:textAlignment w:val="auto"/>
        <w:rPr>
          <w:rFonts w:ascii="Times New Roman" w:eastAsia="Times New Roman" w:hAnsi="Times New Roman" w:cs="Times New Roman"/>
          <w:iCs/>
          <w:kern w:val="0"/>
          <w:sz w:val="28"/>
          <w:lang w:eastAsia="ar-SA"/>
        </w:rPr>
      </w:pPr>
      <w:r w:rsidRPr="00FE1BAB">
        <w:rPr>
          <w:rFonts w:ascii="Times New Roman" w:eastAsia="Times New Roman" w:hAnsi="Times New Roman" w:cs="Times New Roman"/>
          <w:kern w:val="0"/>
          <w:sz w:val="28"/>
          <w:lang w:eastAsia="ar-SA"/>
        </w:rPr>
        <w:t>Украинская народная песня «Козел и коза» (обр. В. Соколова)</w:t>
      </w:r>
    </w:p>
    <w:p w:rsidR="009264E9" w:rsidRPr="00FE1BAB" w:rsidRDefault="009264E9" w:rsidP="009264E9">
      <w:pPr>
        <w:widowControl/>
        <w:suppressAutoHyphens w:val="0"/>
        <w:autoSpaceDN/>
        <w:spacing w:line="240" w:lineRule="auto"/>
        <w:ind w:left="567"/>
        <w:contextualSpacing/>
        <w:jc w:val="both"/>
        <w:textAlignment w:val="auto"/>
        <w:rPr>
          <w:rFonts w:ascii="Times New Roman" w:eastAsia="Times New Roman" w:hAnsi="Times New Roman" w:cs="Times New Roman"/>
          <w:iCs/>
          <w:kern w:val="0"/>
          <w:sz w:val="28"/>
          <w:lang w:eastAsia="ar-SA"/>
        </w:rPr>
      </w:pPr>
    </w:p>
    <w:p w:rsidR="00FE1BAB" w:rsidRPr="00FE1BAB" w:rsidRDefault="00FE1BAB" w:rsidP="00FE1BAB">
      <w:pPr>
        <w:widowControl/>
        <w:suppressAutoHyphens w:val="0"/>
        <w:autoSpaceDN/>
        <w:spacing w:line="240" w:lineRule="auto"/>
        <w:ind w:firstLine="567"/>
        <w:jc w:val="center"/>
        <w:textAlignment w:val="auto"/>
        <w:rPr>
          <w:rFonts w:ascii="Times New Roman" w:eastAsia="Times New Roman" w:hAnsi="Times New Roman" w:cs="Times New Roman"/>
          <w:i/>
          <w:kern w:val="0"/>
          <w:sz w:val="28"/>
          <w:szCs w:val="28"/>
          <w:u w:val="single"/>
          <w:lang w:eastAsia="ar-SA"/>
        </w:rPr>
      </w:pPr>
      <w:r w:rsidRPr="00FE1BAB">
        <w:rPr>
          <w:rFonts w:ascii="Times New Roman" w:eastAsia="Times New Roman" w:hAnsi="Times New Roman" w:cs="Times New Roman"/>
          <w:b/>
          <w:i/>
          <w:iCs/>
          <w:kern w:val="0"/>
          <w:sz w:val="28"/>
          <w:szCs w:val="28"/>
          <w:lang w:eastAsia="ar-SA"/>
        </w:rPr>
        <w:t>Старший хор</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i/>
          <w:kern w:val="0"/>
          <w:sz w:val="28"/>
          <w:szCs w:val="28"/>
          <w:u w:val="single"/>
          <w:lang w:eastAsia="ar-SA"/>
        </w:rPr>
        <w:t>Певческая установка и дыхание</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kern w:val="0"/>
          <w:sz w:val="28"/>
          <w:szCs w:val="28"/>
          <w:lang w:eastAsia="ar-SA"/>
        </w:rPr>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i/>
          <w:iCs/>
          <w:kern w:val="0"/>
          <w:sz w:val="28"/>
          <w:u w:val="single"/>
          <w:lang w:eastAsia="ar-SA"/>
        </w:rPr>
        <w:t>Звуковедение и дикция</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kern w:val="0"/>
          <w:sz w:val="28"/>
          <w:lang w:eastAsia="ar-SA"/>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w:t>
      </w:r>
      <w:r w:rsidRPr="00FE1BAB">
        <w:rPr>
          <w:rFonts w:ascii="Times New Roman" w:eastAsia="Times New Roman" w:hAnsi="Times New Roman" w:cs="Times New Roman"/>
          <w:kern w:val="0"/>
          <w:sz w:val="28"/>
          <w:lang w:eastAsia="ar-SA"/>
        </w:rPr>
        <w:lastRenderedPageBreak/>
        <w:t>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различных нюансах.</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i/>
          <w:iCs/>
          <w:kern w:val="0"/>
          <w:sz w:val="28"/>
          <w:u w:val="single"/>
          <w:lang w:eastAsia="ar-SA"/>
        </w:rPr>
        <w:t>Ансамбль и строй</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u w:val="single"/>
          <w:lang w:eastAsia="ar-SA"/>
        </w:rPr>
      </w:pPr>
      <w:r w:rsidRPr="00FE1BAB">
        <w:rPr>
          <w:rFonts w:ascii="Times New Roman" w:eastAsia="Times New Roman" w:hAnsi="Times New Roman" w:cs="Times New Roman"/>
          <w:kern w:val="0"/>
          <w:sz w:val="28"/>
          <w:lang w:eastAsia="ar-SA"/>
        </w:rPr>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i/>
          <w:iCs/>
          <w:kern w:val="0"/>
          <w:sz w:val="28"/>
          <w:u w:val="single"/>
          <w:lang w:eastAsia="ar-SA"/>
        </w:rPr>
        <w:t>Формирование исполнительских навыков</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kern w:val="0"/>
          <w:sz w:val="28"/>
          <w:lang w:eastAsia="ar-SA"/>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w:t>
      </w:r>
      <w:r w:rsidR="009264E9">
        <w:rPr>
          <w:rFonts w:ascii="Times New Roman" w:eastAsia="Times New Roman" w:hAnsi="Times New Roman" w:cs="Times New Roman"/>
          <w:kern w:val="0"/>
          <w:sz w:val="28"/>
          <w:lang w:eastAsia="ar-SA"/>
        </w:rPr>
        <w:t>ные виды динамики. Многообразие</w:t>
      </w:r>
      <w:r w:rsidRPr="00FE1BAB">
        <w:rPr>
          <w:rFonts w:ascii="Times New Roman" w:eastAsia="Times New Roman" w:hAnsi="Times New Roman" w:cs="Times New Roman"/>
          <w:kern w:val="0"/>
          <w:sz w:val="28"/>
          <w:lang w:eastAsia="ar-SA"/>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FE1BAB" w:rsidRPr="00FE1BAB" w:rsidRDefault="00FE1BAB" w:rsidP="009264E9">
      <w:pPr>
        <w:widowControl/>
        <w:autoSpaceDN/>
        <w:spacing w:after="0" w:line="240" w:lineRule="auto"/>
        <w:ind w:firstLine="567"/>
        <w:jc w:val="center"/>
        <w:textAlignment w:val="auto"/>
        <w:rPr>
          <w:rFonts w:ascii="Times New Roman" w:eastAsia="Times New Roman" w:hAnsi="Times New Roman" w:cs="Times New Roman"/>
          <w:b/>
          <w:iCs/>
          <w:kern w:val="0"/>
          <w:sz w:val="28"/>
          <w:lang w:eastAsia="ar-SA"/>
        </w:rPr>
      </w:pPr>
      <w:r w:rsidRPr="00FE1BAB">
        <w:rPr>
          <w:rFonts w:ascii="Times New Roman" w:eastAsia="Times New Roman" w:hAnsi="Times New Roman" w:cs="Times New Roman"/>
          <w:i/>
          <w:iCs/>
          <w:kern w:val="0"/>
          <w:sz w:val="28"/>
          <w:lang w:eastAsia="ar-SA"/>
        </w:rPr>
        <w:t>Примерный репертуарный список</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Анцев М. «Задремали волны»</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Бах И. Хорал № 7 из кантаты «Иисус – душа моя», Хорал № 381 из кантаты «Моей жизни последний час», «Весенняя песня» (перел. В. Попова)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Бетховен Л. «Весенний призыв», «Гимн ночи», «Восхваление природы человеком»</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Бизе Ж. Хор мальчиков из оперы «Кармен»</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Болгарская народная песня «Посадил полынь я» (обр. И. Димитрова)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Бородин А. «Улетай на крыльях ветра» (хор из оперы «Князь Игорь»</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Бортнянский Д. «Славу поем», «Утро», «Вечер»</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Брамс И. «Колыбельная», «Холодные горы», «Канон»</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Гайдн Й. «Пришла весна»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Гладков Г. «Песня друзей»</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Глинка М. «Разгулялися, разливалися» (хор из оперы «Иван Сусанин»), «Попутная песня» (перел. В. Соколова), «Патриотическая песня», «Славься» (хор из оперы «Иван Сусанин»), «Жаворонок»</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Гречанинов А. «Пчелка», «Весна идет», «Васька», «Урожай»</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Грубер Ф. «Ночь тиха, ночь свята»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Даргомыжский А. «Тише-тише» (Хор русалок из оперы «Русалка»)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Дубравин Л. Два хора из кантаты «Хлеб остается хлебом», «Песня о земной красоте»</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Ипполитов-Иванов М. «Горные вершины», «Ноктюрн», «Крестьянская пирушка», «В мае», «Утро», «Сосна», «Острою секирой»</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Калинников В. «Жаворонок», «Зима»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lastRenderedPageBreak/>
        <w:t>Кодай З. «День за окном лучится», «Мадригал»</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Кюи Ц. «Весна», «Задремали волны»</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Лассо О. «Тик-так»</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Мендельсон Ф. «Воскресный день»</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Моцарт В. «Откуда приятный и нежный тот звон» (хор из оперы «Волшебная флейта»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Новиков А. «Эх, дороги»</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Норвежская народная песня «Камертон»</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Перселл Г. «Вечерняя песня» (перел. для детского хора В. Попова)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Подгайц Е. «Речкина песня»</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Прокофьев С. «Многая лета»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Рахманинов С. «Славься», «Ночка», «Сосна»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Римский-Корсаков Н. Хор птиц из оперы «Снегурочка», «Ночевала тучка золотая»</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Рубинштейн А. «Квартет», «Горные вершины»</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«Во лузях» (обр. В. Попова)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«Милый мой хоровод» (обр. В. Попова)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«Пойду ль, выйду ль я» (обр. В. Соколова)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«Как у нас во садочке» (обр. В. Калинникова)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«Скворцы прилетели» (обр. В. Калинникова)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«Ты не стой, колодец» (обр. В. Соколова)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Свиридов Г. «Колыбельная»</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Сен-Санс Ш. «Аве Мария»</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Стравинский И. «Овсень»</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Струве Г. «Музыка»</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Танеев С. «Вечерняя песня», «Сосна», «Горные вершины»</w:t>
      </w:r>
    </w:p>
    <w:p w:rsidR="00FE1BAB" w:rsidRPr="00FE1BAB"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Чайковский П. «Весна», «Осень», «Вечер», «На море утушка купалась» (хор девушек из оперы «Опричник»), «Соловушка»</w:t>
      </w:r>
    </w:p>
    <w:p w:rsidR="00FE1BAB" w:rsidRPr="009264E9" w:rsidRDefault="00FE1BAB" w:rsidP="009264E9">
      <w:pPr>
        <w:widowControl/>
        <w:numPr>
          <w:ilvl w:val="0"/>
          <w:numId w:val="30"/>
        </w:numPr>
        <w:suppressAutoHyphens w:val="0"/>
        <w:autoSpaceDN/>
        <w:spacing w:line="240" w:lineRule="auto"/>
        <w:ind w:left="567" w:hanging="567"/>
        <w:contextualSpacing/>
        <w:jc w:val="both"/>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kern w:val="0"/>
          <w:sz w:val="28"/>
          <w:lang w:eastAsia="ar-SA"/>
        </w:rPr>
        <w:t>Чесноков П. «Несжатая полоса», «Лотос», «Зеленый шум», «Распустилась черемуха»</w:t>
      </w:r>
    </w:p>
    <w:p w:rsidR="009264E9" w:rsidRPr="00FE1BAB" w:rsidRDefault="009264E9" w:rsidP="009264E9">
      <w:pPr>
        <w:widowControl/>
        <w:suppressAutoHyphens w:val="0"/>
        <w:autoSpaceDN/>
        <w:spacing w:line="240" w:lineRule="auto"/>
        <w:contextualSpacing/>
        <w:jc w:val="both"/>
        <w:textAlignment w:val="auto"/>
        <w:rPr>
          <w:rFonts w:ascii="Times New Roman" w:eastAsia="Times New Roman" w:hAnsi="Times New Roman" w:cs="Times New Roman"/>
          <w:i/>
          <w:iCs/>
          <w:kern w:val="0"/>
          <w:sz w:val="28"/>
          <w:lang w:eastAsia="ar-SA"/>
        </w:rPr>
      </w:pPr>
    </w:p>
    <w:p w:rsidR="00FE1BAB" w:rsidRPr="00FE1BAB" w:rsidRDefault="00FE1BAB" w:rsidP="009264E9">
      <w:pPr>
        <w:widowControl/>
        <w:autoSpaceDN/>
        <w:spacing w:after="0" w:line="240" w:lineRule="auto"/>
        <w:ind w:firstLine="567"/>
        <w:jc w:val="center"/>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i/>
          <w:iCs/>
          <w:kern w:val="0"/>
          <w:sz w:val="28"/>
          <w:lang w:eastAsia="ar-SA"/>
        </w:rPr>
        <w:t>Примерные программы выступлений на зачетах</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Болгарская народная песня «Посадил полынь я» (обр. И. Димитрова)</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Гайдн Й. «Пришла весна»</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Гладков Г. «Песня друзей»</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Глинка М. «Славься» (хор из оперы «Иван Сусанин»), «Жаворонок»</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Дубравин Л. «Песня о земной красоте»</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Мендельсон Ф. «Воскресный день»</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Моцарт В. «Откуда приятный и нежный тот звон» (хор из оперы «Волшебная флейта»</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«Ты не стой, колодец» (обр. В. Соколова)</w:t>
      </w:r>
    </w:p>
    <w:p w:rsidR="00FE1BAB" w:rsidRP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Русская народная песня «Милый мой хоровод» (обр. В. Попова»</w:t>
      </w:r>
    </w:p>
    <w:p w:rsidR="00FE1BAB" w:rsidRDefault="00FE1BAB" w:rsidP="009264E9">
      <w:pPr>
        <w:widowControl/>
        <w:numPr>
          <w:ilvl w:val="0"/>
          <w:numId w:val="31"/>
        </w:numPr>
        <w:suppressAutoHyphens w:val="0"/>
        <w:autoSpaceDN/>
        <w:spacing w:line="240" w:lineRule="auto"/>
        <w:ind w:left="567" w:hanging="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Чайковский П. «Соловушка»</w:t>
      </w:r>
      <w:r>
        <w:rPr>
          <w:rFonts w:ascii="Times New Roman" w:eastAsia="Times New Roman" w:hAnsi="Times New Roman" w:cs="Times New Roman"/>
          <w:kern w:val="0"/>
          <w:sz w:val="28"/>
          <w:lang w:eastAsia="ar-SA"/>
        </w:rPr>
        <w:t>.</w:t>
      </w:r>
    </w:p>
    <w:p w:rsidR="00FE1BAB" w:rsidRPr="00FE1BAB" w:rsidRDefault="00FE1BAB" w:rsidP="00FE1BAB">
      <w:pPr>
        <w:widowControl/>
        <w:suppressAutoHyphens w:val="0"/>
        <w:autoSpaceDN/>
        <w:spacing w:line="240" w:lineRule="auto"/>
        <w:contextualSpacing/>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b/>
          <w:kern w:val="0"/>
          <w:sz w:val="28"/>
          <w:lang w:eastAsia="ar-SA"/>
        </w:rPr>
        <w:lastRenderedPageBreak/>
        <w:t>I</w:t>
      </w:r>
      <w:r w:rsidRPr="00FE1BAB">
        <w:rPr>
          <w:rFonts w:ascii="Times New Roman" w:eastAsia="Times New Roman" w:hAnsi="Times New Roman" w:cs="Times New Roman"/>
          <w:b/>
          <w:kern w:val="0"/>
          <w:sz w:val="28"/>
          <w:lang w:val="en-US" w:eastAsia="ar-SA"/>
        </w:rPr>
        <w:t>I</w:t>
      </w:r>
      <w:r w:rsidRPr="00FE1BAB">
        <w:rPr>
          <w:rFonts w:ascii="Times New Roman" w:eastAsia="Times New Roman" w:hAnsi="Times New Roman" w:cs="Times New Roman"/>
          <w:b/>
          <w:kern w:val="0"/>
          <w:sz w:val="28"/>
          <w:lang w:eastAsia="ar-SA"/>
        </w:rPr>
        <w:t>I. Требования к уровню подготовки обучающихся</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SymbolMT" w:hAnsi="Times New Roman" w:cs="Times New Roman"/>
          <w:kern w:val="0"/>
          <w:sz w:val="28"/>
          <w:lang w:eastAsia="ar-SA"/>
        </w:rPr>
      </w:pPr>
      <w:r w:rsidRPr="00FE1BAB">
        <w:rPr>
          <w:rFonts w:ascii="Times New Roman" w:eastAsia="Times New Roman" w:hAnsi="Times New Roman" w:cs="Times New Roman"/>
          <w:kern w:val="0"/>
          <w:sz w:val="28"/>
          <w:lang w:eastAsia="ar-SA"/>
        </w:rPr>
        <w:t>Результатом освоения учебного предмета «Хор» является приобретение обучающимися следующих знаний, умений и навыков:</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FE1BAB">
        <w:rPr>
          <w:rFonts w:ascii="Times New Roman" w:eastAsia="SymbolMT" w:hAnsi="Times New Roman" w:cs="Times New Roman"/>
          <w:kern w:val="0"/>
          <w:sz w:val="28"/>
          <w:lang w:eastAsia="ar-SA"/>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FE1BAB">
        <w:rPr>
          <w:rFonts w:ascii="Times New Roman" w:eastAsia="SymbolMT" w:hAnsi="Times New Roman" w:cs="Times New Roman"/>
          <w:kern w:val="0"/>
          <w:sz w:val="28"/>
          <w:lang w:eastAsia="ar-SA"/>
        </w:rPr>
        <w:t>знание профессиональной терминологии;</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FE1BAB">
        <w:rPr>
          <w:rFonts w:ascii="Times New Roman" w:eastAsia="SymbolMT" w:hAnsi="Times New Roman" w:cs="Times New Roman"/>
          <w:kern w:val="0"/>
          <w:sz w:val="28"/>
          <w:lang w:eastAsia="ar-SA"/>
        </w:rPr>
        <w:t>умение передавать авторский замысел музыкального произведения с помощью органического сочетания слова и музыки;</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FE1BAB">
        <w:rPr>
          <w:rFonts w:ascii="Times New Roman" w:eastAsia="SymbolMT" w:hAnsi="Times New Roman" w:cs="Times New Roman"/>
          <w:kern w:val="0"/>
          <w:sz w:val="28"/>
          <w:lang w:eastAsia="ar-SA"/>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SymbolMT" w:hAnsi="Times New Roman" w:cs="Times New Roman"/>
          <w:kern w:val="0"/>
          <w:sz w:val="28"/>
          <w:lang w:eastAsia="ar-SA"/>
        </w:rPr>
      </w:pPr>
      <w:r w:rsidRPr="00FE1BAB">
        <w:rPr>
          <w:rFonts w:ascii="Times New Roman" w:eastAsia="SymbolMT" w:hAnsi="Times New Roman" w:cs="Times New Roman"/>
          <w:kern w:val="0"/>
          <w:sz w:val="28"/>
          <w:lang w:eastAsia="ar-SA"/>
        </w:rPr>
        <w:t>сформированные практические навыки исполнения авторских, народных хоровых и вокальных ансамблевых произведения отечественной и зарубежной музыки, в том числе хоровых произведений для детей;</w:t>
      </w:r>
    </w:p>
    <w:p w:rsidR="00FE1BAB" w:rsidRPr="00FE1BAB" w:rsidRDefault="00FE1BAB" w:rsidP="009264E9">
      <w:pPr>
        <w:widowControl/>
        <w:numPr>
          <w:ilvl w:val="0"/>
          <w:numId w:val="27"/>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SymbolMT" w:hAnsi="Times New Roman" w:cs="Times New Roman"/>
          <w:kern w:val="0"/>
          <w:sz w:val="28"/>
          <w:lang w:eastAsia="ar-SA"/>
        </w:rPr>
        <w:t>наличие практических навыков исполнения партий в составе вокального ансамбля и хорового коллектив</w:t>
      </w:r>
      <w:r>
        <w:rPr>
          <w:rFonts w:ascii="Times New Roman" w:eastAsia="SymbolMT" w:hAnsi="Times New Roman" w:cs="Times New Roman"/>
          <w:kern w:val="0"/>
          <w:sz w:val="28"/>
          <w:lang w:eastAsia="ar-SA"/>
        </w:rPr>
        <w:t>а.</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264E9" w:rsidRPr="00FE1BAB" w:rsidRDefault="009264E9"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p>
    <w:p w:rsidR="00974606" w:rsidRDefault="00974606" w:rsidP="00C33F88">
      <w:pPr>
        <w:pStyle w:val="1"/>
        <w:ind w:firstLine="567"/>
      </w:pPr>
    </w:p>
    <w:p w:rsidR="00FE1BAB" w:rsidRPr="00FE1BAB" w:rsidRDefault="00FE1BAB" w:rsidP="00FE1BAB">
      <w:pPr>
        <w:widowControl/>
        <w:autoSpaceDN/>
        <w:spacing w:after="0" w:line="240" w:lineRule="auto"/>
        <w:jc w:val="center"/>
        <w:textAlignment w:val="auto"/>
        <w:rPr>
          <w:rFonts w:ascii="Times New Roman" w:eastAsia="Times New Roman" w:hAnsi="Times New Roman" w:cs="Times New Roman"/>
          <w:i/>
          <w:iCs/>
          <w:kern w:val="0"/>
          <w:sz w:val="28"/>
          <w:lang w:eastAsia="ar-SA"/>
        </w:rPr>
      </w:pPr>
      <w:r w:rsidRPr="00FE1BAB">
        <w:rPr>
          <w:rFonts w:ascii="Times New Roman" w:eastAsia="Times New Roman" w:hAnsi="Times New Roman" w:cs="Times New Roman"/>
          <w:b/>
          <w:kern w:val="0"/>
          <w:sz w:val="28"/>
          <w:lang w:eastAsia="ar-SA"/>
        </w:rPr>
        <w:lastRenderedPageBreak/>
        <w:t>IV. Формы и методы контроля, система оценок</w:t>
      </w:r>
    </w:p>
    <w:p w:rsidR="00FE1BAB" w:rsidRPr="00FE1BAB" w:rsidRDefault="00FE1BAB" w:rsidP="00FE1BAB">
      <w:pPr>
        <w:widowControl/>
        <w:autoSpaceDN/>
        <w:spacing w:after="0" w:line="240" w:lineRule="auto"/>
        <w:jc w:val="center"/>
        <w:textAlignment w:val="auto"/>
        <w:rPr>
          <w:rFonts w:ascii="Times New Roman" w:eastAsia="Times New Roman" w:hAnsi="Times New Roman" w:cs="Times New Roman"/>
          <w:i/>
          <w:iCs/>
          <w:kern w:val="0"/>
          <w:sz w:val="28"/>
          <w:lang w:eastAsia="ar-SA"/>
        </w:rPr>
      </w:pPr>
    </w:p>
    <w:p w:rsidR="00FE1BAB" w:rsidRPr="00FE1BAB" w:rsidRDefault="00FE1BAB" w:rsidP="00FE1BAB">
      <w:pPr>
        <w:widowControl/>
        <w:autoSpaceDN/>
        <w:spacing w:after="0" w:line="240" w:lineRule="auto"/>
        <w:jc w:val="center"/>
        <w:textAlignment w:val="auto"/>
        <w:rPr>
          <w:rFonts w:ascii="Times New Roman" w:eastAsia="Times New Roman" w:hAnsi="Times New Roman" w:cs="Times New Roman"/>
          <w:b/>
          <w:i/>
          <w:iCs/>
          <w:kern w:val="0"/>
          <w:sz w:val="28"/>
          <w:lang w:eastAsia="ar-SA"/>
        </w:rPr>
      </w:pPr>
      <w:r w:rsidRPr="00FE1BAB">
        <w:rPr>
          <w:rFonts w:ascii="Times New Roman" w:eastAsia="Times New Roman" w:hAnsi="Times New Roman" w:cs="Times New Roman"/>
          <w:b/>
          <w:i/>
          <w:iCs/>
          <w:kern w:val="0"/>
          <w:sz w:val="28"/>
          <w:lang w:eastAsia="ar-SA"/>
        </w:rPr>
        <w:t>1. Аттестация: цели, виды, форма, содержание</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b/>
          <w:i/>
          <w:kern w:val="0"/>
          <w:sz w:val="28"/>
          <w:szCs w:val="28"/>
          <w:lang w:eastAsia="ar-SA"/>
        </w:rPr>
      </w:pPr>
      <w:r w:rsidRPr="00FE1BAB">
        <w:rPr>
          <w:rFonts w:ascii="Times New Roman" w:eastAsia="Times New Roman" w:hAnsi="Times New Roman" w:cs="Times New Roman"/>
          <w:kern w:val="0"/>
          <w:sz w:val="28"/>
          <w:lang w:eastAsia="ar-SA"/>
        </w:rPr>
        <w:t>Оценка качества занятий по учебному предмету включает в себя текущий, промежуточный контроль и итоговую аттестацию.</w:t>
      </w:r>
    </w:p>
    <w:p w:rsidR="00FE1BAB" w:rsidRPr="00FE1BAB" w:rsidRDefault="00FE1BAB" w:rsidP="00FE1BAB">
      <w:pPr>
        <w:widowControl/>
        <w:shd w:val="clear" w:color="auto" w:fill="FFFFFF"/>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b/>
          <w:i/>
          <w:kern w:val="0"/>
          <w:sz w:val="28"/>
          <w:szCs w:val="28"/>
          <w:lang w:eastAsia="ar-SA"/>
        </w:rPr>
        <w:t>Текущий контроль</w:t>
      </w:r>
      <w:r w:rsidRPr="00FE1BAB">
        <w:rPr>
          <w:rFonts w:ascii="Times New Roman" w:eastAsia="Times New Roman" w:hAnsi="Times New Roman" w:cs="Times New Roman"/>
          <w:kern w:val="0"/>
          <w:sz w:val="28"/>
          <w:szCs w:val="28"/>
          <w:lang w:eastAsia="ar-SA"/>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w:t>
      </w:r>
      <w:r w:rsidRPr="00FE1BAB">
        <w:rPr>
          <w:rFonts w:ascii="Times New Roman" w:eastAsia="Times New Roman" w:hAnsi="Times New Roman" w:cs="Times New Roman"/>
          <w:color w:val="000000"/>
          <w:spacing w:val="3"/>
          <w:kern w:val="0"/>
          <w:sz w:val="28"/>
          <w:szCs w:val="28"/>
          <w:lang w:eastAsia="ar-SA"/>
        </w:rPr>
        <w:t xml:space="preserve">, </w:t>
      </w:r>
      <w:r w:rsidRPr="00FE1BAB">
        <w:rPr>
          <w:rFonts w:ascii="Times New Roman" w:eastAsia="Times New Roman" w:hAnsi="Times New Roman" w:cs="Times New Roman"/>
          <w:color w:val="000000"/>
          <w:spacing w:val="2"/>
          <w:kern w:val="0"/>
          <w:sz w:val="28"/>
          <w:szCs w:val="28"/>
          <w:lang w:eastAsia="ar-SA"/>
        </w:rPr>
        <w:t xml:space="preserve">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В качестве форм </w:t>
      </w:r>
      <w:r w:rsidRPr="00FE1BAB">
        <w:rPr>
          <w:rFonts w:ascii="Times New Roman" w:eastAsia="Times New Roman" w:hAnsi="Times New Roman" w:cs="Times New Roman"/>
          <w:i/>
          <w:kern w:val="0"/>
          <w:sz w:val="28"/>
          <w:lang w:eastAsia="ar-SA"/>
        </w:rPr>
        <w:t>текущего контроля</w:t>
      </w:r>
      <w:r w:rsidRPr="00FE1BAB">
        <w:rPr>
          <w:rFonts w:ascii="Times New Roman" w:eastAsia="Times New Roman" w:hAnsi="Times New Roman" w:cs="Times New Roman"/>
          <w:kern w:val="0"/>
          <w:sz w:val="28"/>
          <w:lang w:eastAsia="ar-SA"/>
        </w:rPr>
        <w:t xml:space="preserve"> успеваемости используются следующие методы: </w:t>
      </w:r>
    </w:p>
    <w:p w:rsidR="00FE1BAB" w:rsidRPr="00FE1BAB" w:rsidRDefault="00FE1BAB" w:rsidP="009264E9">
      <w:pPr>
        <w:widowControl/>
        <w:numPr>
          <w:ilvl w:val="0"/>
          <w:numId w:val="33"/>
        </w:numPr>
        <w:suppressAutoHyphens w:val="0"/>
        <w:autoSpaceDN/>
        <w:spacing w:line="240" w:lineRule="auto"/>
        <w:ind w:left="567" w:hanging="349"/>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текущая сдача партий, </w:t>
      </w:r>
    </w:p>
    <w:p w:rsidR="00FE1BAB" w:rsidRPr="00FE1BAB" w:rsidRDefault="00FE1BAB" w:rsidP="009264E9">
      <w:pPr>
        <w:widowControl/>
        <w:numPr>
          <w:ilvl w:val="0"/>
          <w:numId w:val="33"/>
        </w:numPr>
        <w:suppressAutoHyphens w:val="0"/>
        <w:autoSpaceDN/>
        <w:spacing w:line="240" w:lineRule="auto"/>
        <w:ind w:left="567" w:hanging="349"/>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оценка за работу в классе,</w:t>
      </w:r>
    </w:p>
    <w:p w:rsidR="00FE1BAB" w:rsidRPr="009264E9" w:rsidRDefault="00FE1BAB" w:rsidP="009264E9">
      <w:pPr>
        <w:widowControl/>
        <w:numPr>
          <w:ilvl w:val="0"/>
          <w:numId w:val="33"/>
        </w:numPr>
        <w:suppressAutoHyphens w:val="0"/>
        <w:autoSpaceDN/>
        <w:spacing w:line="240" w:lineRule="auto"/>
        <w:ind w:left="567" w:hanging="349"/>
        <w:contextualSpacing/>
        <w:jc w:val="both"/>
        <w:textAlignment w:val="auto"/>
        <w:rPr>
          <w:rFonts w:ascii="Times New Roman" w:eastAsia="Times New Roman" w:hAnsi="Times New Roman" w:cs="Times New Roman"/>
          <w:b/>
          <w:i/>
          <w:kern w:val="0"/>
          <w:sz w:val="28"/>
          <w:lang w:eastAsia="ar-SA"/>
        </w:rPr>
      </w:pPr>
      <w:r w:rsidRPr="00FE1BAB">
        <w:rPr>
          <w:rFonts w:ascii="Times New Roman" w:eastAsia="Times New Roman" w:hAnsi="Times New Roman" w:cs="Times New Roman"/>
          <w:color w:val="000000"/>
          <w:spacing w:val="2"/>
          <w:kern w:val="0"/>
          <w:sz w:val="28"/>
          <w:szCs w:val="28"/>
          <w:lang w:eastAsia="ar-SA"/>
        </w:rPr>
        <w:t>контрольный урок в конце полугодий.</w:t>
      </w:r>
    </w:p>
    <w:p w:rsidR="009264E9" w:rsidRPr="00FE1BAB" w:rsidRDefault="009264E9" w:rsidP="009264E9">
      <w:pPr>
        <w:widowControl/>
        <w:suppressAutoHyphens w:val="0"/>
        <w:autoSpaceDN/>
        <w:spacing w:line="240" w:lineRule="auto"/>
        <w:ind w:left="218"/>
        <w:contextualSpacing/>
        <w:jc w:val="both"/>
        <w:textAlignment w:val="auto"/>
        <w:rPr>
          <w:rFonts w:ascii="Times New Roman" w:eastAsia="Times New Roman" w:hAnsi="Times New Roman" w:cs="Times New Roman"/>
          <w:b/>
          <w:i/>
          <w:kern w:val="0"/>
          <w:sz w:val="28"/>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b/>
          <w:i/>
          <w:kern w:val="0"/>
          <w:sz w:val="28"/>
          <w:lang w:eastAsia="ar-SA"/>
        </w:rPr>
        <w:t xml:space="preserve">Промежуточный контроль </w:t>
      </w:r>
      <w:r w:rsidRPr="00FE1BAB">
        <w:rPr>
          <w:rFonts w:ascii="Times New Roman" w:eastAsia="Times New Roman" w:hAnsi="Times New Roman" w:cs="Times New Roman"/>
          <w:kern w:val="0"/>
          <w:sz w:val="28"/>
          <w:lang w:eastAsia="ar-SA"/>
        </w:rPr>
        <w:t>по учебному предмету «Хор» проходит в виде зачётов в конце второго полугодия учебного года</w:t>
      </w:r>
      <w:r w:rsidRPr="00FE1BAB">
        <w:rPr>
          <w:rFonts w:ascii="Times New Roman" w:eastAsia="Times New Roman" w:hAnsi="Times New Roman" w:cs="Times New Roman"/>
          <w:kern w:val="0"/>
          <w:sz w:val="28"/>
          <w:szCs w:val="28"/>
          <w:lang w:eastAsia="ar-SA"/>
        </w:rPr>
        <w:t xml:space="preserve"> в присутствии заведующей учебной части или заведующей теоретическим отделением образовательного учреждения</w:t>
      </w:r>
      <w:r w:rsidRPr="00FE1BAB">
        <w:rPr>
          <w:rFonts w:ascii="Times New Roman" w:eastAsia="Times New Roman" w:hAnsi="Times New Roman" w:cs="Times New Roman"/>
          <w:kern w:val="0"/>
          <w:sz w:val="28"/>
          <w:lang w:eastAsia="ar-SA"/>
        </w:rPr>
        <w:t xml:space="preserve">. </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Формами зачётов являются: </w:t>
      </w:r>
    </w:p>
    <w:p w:rsidR="00FE1BAB" w:rsidRPr="00FE1BAB" w:rsidRDefault="00FE1BAB" w:rsidP="009264E9">
      <w:pPr>
        <w:widowControl/>
        <w:numPr>
          <w:ilvl w:val="0"/>
          <w:numId w:val="34"/>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-концертные выступления, </w:t>
      </w:r>
    </w:p>
    <w:p w:rsidR="00FE1BAB" w:rsidRPr="00FE1BAB" w:rsidRDefault="00FE1BAB" w:rsidP="009264E9">
      <w:pPr>
        <w:widowControl/>
        <w:numPr>
          <w:ilvl w:val="0"/>
          <w:numId w:val="34"/>
        </w:numPr>
        <w:suppressAutoHyphens w:val="0"/>
        <w:autoSpaceDN/>
        <w:spacing w:line="240" w:lineRule="auto"/>
        <w:ind w:left="567"/>
        <w:contextualSpacing/>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-участие в творческих мероприятиях школы. </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lang w:eastAsia="ar-SA"/>
        </w:rPr>
        <w:t>Зачёты проводятся за счёт аудиторного времени, предусмотренного на учебный предмет.</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При выведении итоговой (переводной) оценки учитывается следующее:</w:t>
      </w:r>
    </w:p>
    <w:p w:rsidR="00FE1BAB" w:rsidRPr="00FE1BAB" w:rsidRDefault="00FE1BAB" w:rsidP="009264E9">
      <w:pPr>
        <w:widowControl/>
        <w:numPr>
          <w:ilvl w:val="0"/>
          <w:numId w:val="32"/>
        </w:numPr>
        <w:suppressAutoHyphens w:val="0"/>
        <w:autoSpaceDN/>
        <w:spacing w:after="0" w:line="240" w:lineRule="auto"/>
        <w:ind w:left="567" w:hanging="283"/>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оценка годовой работы ученика;</w:t>
      </w:r>
    </w:p>
    <w:p w:rsidR="00FE1BAB" w:rsidRPr="00FE1BAB" w:rsidRDefault="00FE1BAB" w:rsidP="009264E9">
      <w:pPr>
        <w:widowControl/>
        <w:numPr>
          <w:ilvl w:val="0"/>
          <w:numId w:val="32"/>
        </w:numPr>
        <w:suppressAutoHyphens w:val="0"/>
        <w:autoSpaceDN/>
        <w:spacing w:after="0" w:line="240" w:lineRule="auto"/>
        <w:ind w:left="567" w:hanging="283"/>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оценка на зачете;</w:t>
      </w:r>
    </w:p>
    <w:p w:rsidR="00FE1BAB" w:rsidRPr="009264E9" w:rsidRDefault="00FE1BAB" w:rsidP="009264E9">
      <w:pPr>
        <w:widowControl/>
        <w:numPr>
          <w:ilvl w:val="0"/>
          <w:numId w:val="32"/>
        </w:numPr>
        <w:suppressAutoHyphens w:val="0"/>
        <w:autoSpaceDN/>
        <w:spacing w:after="0" w:line="240" w:lineRule="auto"/>
        <w:ind w:left="567" w:hanging="283"/>
        <w:jc w:val="both"/>
        <w:textAlignment w:val="auto"/>
        <w:rPr>
          <w:rFonts w:eastAsia="Times New Roman"/>
          <w:kern w:val="0"/>
          <w:lang w:eastAsia="ar-SA"/>
        </w:rPr>
      </w:pPr>
      <w:r w:rsidRPr="00FE1BAB">
        <w:rPr>
          <w:rFonts w:ascii="Times New Roman" w:eastAsia="Times New Roman" w:hAnsi="Times New Roman" w:cs="Times New Roman"/>
          <w:kern w:val="0"/>
          <w:sz w:val="28"/>
          <w:szCs w:val="28"/>
          <w:lang w:eastAsia="ar-SA"/>
        </w:rPr>
        <w:t>другие выступления ученика в течение учебного года.</w:t>
      </w:r>
    </w:p>
    <w:p w:rsidR="009264E9" w:rsidRPr="00FE1BAB" w:rsidRDefault="009264E9" w:rsidP="009264E9">
      <w:pPr>
        <w:widowControl/>
        <w:suppressAutoHyphens w:val="0"/>
        <w:autoSpaceDN/>
        <w:spacing w:after="0" w:line="240" w:lineRule="auto"/>
        <w:ind w:left="567"/>
        <w:jc w:val="both"/>
        <w:textAlignment w:val="auto"/>
        <w:rPr>
          <w:rFonts w:eastAsia="Times New Roman"/>
          <w:kern w:val="0"/>
          <w:lang w:eastAsia="ar-SA"/>
        </w:rPr>
      </w:pP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b/>
          <w:i/>
          <w:iCs/>
          <w:kern w:val="0"/>
          <w:sz w:val="28"/>
          <w:lang w:eastAsia="ar-SA"/>
        </w:rPr>
      </w:pPr>
      <w:r w:rsidRPr="00FE1BAB">
        <w:rPr>
          <w:rFonts w:ascii="Times New Roman" w:eastAsia="Times New Roman" w:hAnsi="Times New Roman" w:cs="Times New Roman"/>
          <w:kern w:val="0"/>
          <w:sz w:val="28"/>
          <w:lang w:eastAsia="ar-SA"/>
        </w:rPr>
        <w:t xml:space="preserve">По завершении изучения учебного предмета «Хор» (при </w:t>
      </w:r>
      <w:r>
        <w:rPr>
          <w:rFonts w:ascii="Times New Roman" w:eastAsia="Times New Roman" w:hAnsi="Times New Roman" w:cs="Times New Roman"/>
          <w:kern w:val="0"/>
          <w:sz w:val="28"/>
          <w:lang w:eastAsia="ar-SA"/>
        </w:rPr>
        <w:t>7</w:t>
      </w:r>
      <w:r w:rsidRPr="00FE1BAB">
        <w:rPr>
          <w:rFonts w:ascii="Times New Roman" w:eastAsia="Times New Roman" w:hAnsi="Times New Roman" w:cs="Times New Roman"/>
          <w:kern w:val="0"/>
          <w:sz w:val="28"/>
          <w:lang w:eastAsia="ar-SA"/>
        </w:rPr>
        <w:t xml:space="preserve"> -летнем сроке обучения – в </w:t>
      </w:r>
      <w:r>
        <w:rPr>
          <w:rFonts w:ascii="Times New Roman" w:eastAsia="Times New Roman" w:hAnsi="Times New Roman" w:cs="Times New Roman"/>
          <w:kern w:val="0"/>
          <w:sz w:val="28"/>
          <w:lang w:eastAsia="ar-SA"/>
        </w:rPr>
        <w:t>7</w:t>
      </w:r>
      <w:r w:rsidRPr="00FE1BAB">
        <w:rPr>
          <w:rFonts w:ascii="Times New Roman" w:eastAsia="Times New Roman" w:hAnsi="Times New Roman" w:cs="Times New Roman"/>
          <w:kern w:val="0"/>
          <w:sz w:val="28"/>
          <w:lang w:eastAsia="ar-SA"/>
        </w:rPr>
        <w:t xml:space="preserve"> классе) проводится </w:t>
      </w:r>
      <w:r w:rsidRPr="00FE1BAB">
        <w:rPr>
          <w:rFonts w:ascii="Times New Roman" w:eastAsia="Times New Roman" w:hAnsi="Times New Roman" w:cs="Times New Roman"/>
          <w:b/>
          <w:i/>
          <w:kern w:val="0"/>
          <w:sz w:val="28"/>
          <w:lang w:eastAsia="ar-SA"/>
        </w:rPr>
        <w:t xml:space="preserve">итоговая аттестация </w:t>
      </w:r>
      <w:r w:rsidRPr="00FE1BAB">
        <w:rPr>
          <w:rFonts w:ascii="Times New Roman" w:eastAsia="Times New Roman" w:hAnsi="Times New Roman" w:cs="Times New Roman"/>
          <w:kern w:val="0"/>
          <w:sz w:val="28"/>
          <w:lang w:eastAsia="ar-SA"/>
        </w:rPr>
        <w:t xml:space="preserve">в присутствии заведующей учебной части или заведующей теоретическим отделением образовательного учреждения с выставлением оценки, которая заносится в свидетельство об окончании школы. </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
          <w:bCs/>
          <w:i/>
          <w:kern w:val="0"/>
          <w:sz w:val="28"/>
          <w:szCs w:val="28"/>
          <w:lang w:eastAsia="ar-SA"/>
        </w:rPr>
      </w:pPr>
      <w:r w:rsidRPr="00FE1BAB">
        <w:rPr>
          <w:rFonts w:ascii="Times New Roman" w:eastAsia="Times New Roman" w:hAnsi="Times New Roman" w:cs="Times New Roman"/>
          <w:b/>
          <w:bCs/>
          <w:i/>
          <w:kern w:val="0"/>
          <w:sz w:val="28"/>
          <w:szCs w:val="28"/>
          <w:lang w:eastAsia="ar-SA"/>
        </w:rPr>
        <w:lastRenderedPageBreak/>
        <w:t>2. Система и критерии оценок,</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
          <w:bCs/>
          <w:i/>
          <w:kern w:val="0"/>
          <w:sz w:val="28"/>
          <w:szCs w:val="28"/>
          <w:lang w:eastAsia="ar-SA"/>
        </w:rPr>
      </w:pPr>
      <w:r w:rsidRPr="00FE1BAB">
        <w:rPr>
          <w:rFonts w:ascii="Times New Roman" w:eastAsia="Times New Roman" w:hAnsi="Times New Roman" w:cs="Times New Roman"/>
          <w:b/>
          <w:bCs/>
          <w:i/>
          <w:kern w:val="0"/>
          <w:sz w:val="28"/>
          <w:szCs w:val="28"/>
          <w:lang w:eastAsia="ar-SA"/>
        </w:rPr>
        <w:t>используемые при проведении промежуточной и итоговой аттестации</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
          <w:bCs/>
          <w:i/>
          <w:kern w:val="0"/>
          <w:sz w:val="28"/>
          <w:szCs w:val="28"/>
          <w:lang w:eastAsia="ar-SA"/>
        </w:rPr>
      </w:pPr>
      <w:r w:rsidRPr="00FE1BAB">
        <w:rPr>
          <w:rFonts w:ascii="Times New Roman" w:eastAsia="Times New Roman" w:hAnsi="Times New Roman" w:cs="Times New Roman"/>
          <w:b/>
          <w:bCs/>
          <w:i/>
          <w:kern w:val="0"/>
          <w:sz w:val="28"/>
          <w:szCs w:val="28"/>
          <w:lang w:eastAsia="ar-SA"/>
        </w:rPr>
        <w:t>результатов освоения обучающимися дополнительной</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
          <w:bCs/>
          <w:i/>
          <w:kern w:val="0"/>
          <w:sz w:val="28"/>
          <w:szCs w:val="28"/>
          <w:lang w:eastAsia="ar-SA"/>
        </w:rPr>
      </w:pPr>
      <w:r w:rsidRPr="00FE1BAB">
        <w:rPr>
          <w:rFonts w:ascii="Times New Roman" w:eastAsia="Times New Roman" w:hAnsi="Times New Roman" w:cs="Times New Roman"/>
          <w:b/>
          <w:bCs/>
          <w:i/>
          <w:kern w:val="0"/>
          <w:sz w:val="28"/>
          <w:szCs w:val="28"/>
          <w:lang w:eastAsia="ar-SA"/>
        </w:rPr>
        <w:t>общеразвивающей общеобразовательной программы</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
          <w:bCs/>
          <w:i/>
          <w:kern w:val="0"/>
          <w:sz w:val="28"/>
          <w:szCs w:val="28"/>
          <w:lang w:eastAsia="ar-SA"/>
        </w:rPr>
      </w:pPr>
      <w:r w:rsidRPr="00FE1BAB">
        <w:rPr>
          <w:rFonts w:ascii="Times New Roman" w:eastAsia="Times New Roman" w:hAnsi="Times New Roman" w:cs="Times New Roman"/>
          <w:b/>
          <w:bCs/>
          <w:i/>
          <w:kern w:val="0"/>
          <w:sz w:val="28"/>
          <w:szCs w:val="28"/>
          <w:lang w:eastAsia="ar-SA"/>
        </w:rPr>
        <w:t>в области музыкального искусства «</w:t>
      </w:r>
      <w:r w:rsidR="00031DBA">
        <w:rPr>
          <w:rFonts w:ascii="Times New Roman" w:eastAsia="Times New Roman" w:hAnsi="Times New Roman" w:cs="Times New Roman"/>
          <w:b/>
          <w:bCs/>
          <w:i/>
          <w:kern w:val="0"/>
          <w:sz w:val="28"/>
          <w:szCs w:val="28"/>
          <w:lang w:eastAsia="ar-SA"/>
        </w:rPr>
        <w:t>Духовые и ударные инструменты</w:t>
      </w:r>
      <w:bookmarkStart w:id="0" w:name="_GoBack"/>
      <w:bookmarkEnd w:id="0"/>
      <w:r w:rsidRPr="00FE1BAB">
        <w:rPr>
          <w:rFonts w:ascii="Times New Roman" w:eastAsia="Times New Roman" w:hAnsi="Times New Roman" w:cs="Times New Roman"/>
          <w:b/>
          <w:bCs/>
          <w:i/>
          <w:kern w:val="0"/>
          <w:sz w:val="28"/>
          <w:szCs w:val="28"/>
          <w:lang w:eastAsia="ar-SA"/>
        </w:rPr>
        <w:t>»</w:t>
      </w: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ДШИ разработаны критерии оценок промежуточной аттестации и текущего контроля успеваемости обучающихся в соответствии с ФГТ.</w:t>
      </w: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Для аттестации обучающихся созданы фонды оценочных средств, включающие типовые задания, контрольные работы и методы контроля, позволяющие оценить приобретенные знания, умения и навыки. Фонды оценочных средств разрабатываются и утверждаются ДШИ самостоятельно.</w:t>
      </w: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Фонды оценочных средств являются полными и адекватными отображениями ФГТ, соответствуют целям и задачам программы «Хор» и её учебному плану. Фонды оценочных средств призваны обеспечивать оценку качества приобретенных выпускниками знаний, умений, навыков.</w:t>
      </w: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По окончании четверти оценки выставляются по каждому учебному предмету.</w:t>
      </w:r>
    </w:p>
    <w:p w:rsidR="00FE1BAB" w:rsidRPr="00FE1BAB" w:rsidRDefault="00FE1BAB" w:rsidP="00FE1BAB">
      <w:pPr>
        <w:widowControl/>
        <w:suppressAutoHyphens w:val="0"/>
        <w:autoSpaceDE w:val="0"/>
        <w:adjustRightInd w:val="0"/>
        <w:spacing w:after="0"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Требования к содержанию текущей, промежуточной аттестации обучающихся определяются ДШИ самостоятельно на основании ФГТ.</w:t>
      </w:r>
    </w:p>
    <w:p w:rsidR="00FE1BAB" w:rsidRPr="00FE1BAB" w:rsidRDefault="00FE1BAB" w:rsidP="00FE1BAB">
      <w:pPr>
        <w:widowControl/>
        <w:suppressAutoHyphens w:val="0"/>
        <w:autoSpaceDN/>
        <w:spacing w:line="240" w:lineRule="auto"/>
        <w:ind w:firstLine="360"/>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При выведении итоговой (переводной) оценки учитывается следующее:</w:t>
      </w:r>
    </w:p>
    <w:p w:rsidR="00FE1BAB" w:rsidRPr="00FE1BAB" w:rsidRDefault="00FE1BAB" w:rsidP="009264E9">
      <w:pPr>
        <w:widowControl/>
        <w:numPr>
          <w:ilvl w:val="0"/>
          <w:numId w:val="39"/>
        </w:numPr>
        <w:suppressAutoHyphens w:val="0"/>
        <w:autoSpaceDN/>
        <w:spacing w:line="240" w:lineRule="auto"/>
        <w:ind w:left="426"/>
        <w:contextualSpacing/>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оценка годовой работы ученика;</w:t>
      </w:r>
    </w:p>
    <w:p w:rsidR="00FE1BAB" w:rsidRPr="00FE1BAB" w:rsidRDefault="00FE1BAB" w:rsidP="009264E9">
      <w:pPr>
        <w:widowControl/>
        <w:numPr>
          <w:ilvl w:val="0"/>
          <w:numId w:val="39"/>
        </w:numPr>
        <w:suppressAutoHyphens w:val="0"/>
        <w:autoSpaceDN/>
        <w:spacing w:line="240" w:lineRule="auto"/>
        <w:ind w:left="426"/>
        <w:contextualSpacing/>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оценка на зачете (академическом концерте, конкурсе);</w:t>
      </w:r>
    </w:p>
    <w:p w:rsidR="00FE1BAB" w:rsidRPr="00FE1BAB" w:rsidRDefault="00FE1BAB" w:rsidP="009264E9">
      <w:pPr>
        <w:widowControl/>
        <w:numPr>
          <w:ilvl w:val="0"/>
          <w:numId w:val="39"/>
        </w:numPr>
        <w:suppressAutoHyphens w:val="0"/>
        <w:autoSpaceDN/>
        <w:spacing w:line="240" w:lineRule="auto"/>
        <w:ind w:left="426"/>
        <w:contextualSpacing/>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другие выступления ученика в течение учебного года, участие в конкурсных мероприятиях.</w:t>
      </w:r>
    </w:p>
    <w:p w:rsidR="00FE1BAB" w:rsidRPr="00FE1BAB" w:rsidRDefault="00FE1BAB" w:rsidP="00FE1BAB">
      <w:pPr>
        <w:widowControl/>
        <w:suppressAutoHyphens w:val="0"/>
        <w:autoSpaceDE w:val="0"/>
        <w:adjustRightInd w:val="0"/>
        <w:spacing w:after="0" w:line="240" w:lineRule="auto"/>
        <w:jc w:val="center"/>
        <w:textAlignment w:val="auto"/>
        <w:rPr>
          <w:rFonts w:ascii="Times New Roman" w:eastAsia="Times New Roman" w:hAnsi="Times New Roman" w:cs="Times New Roman"/>
          <w:bCs/>
          <w:iCs/>
          <w:kern w:val="0"/>
          <w:sz w:val="28"/>
          <w:szCs w:val="28"/>
          <w:u w:val="single"/>
          <w:lang w:eastAsia="ar-SA"/>
        </w:rPr>
      </w:pPr>
      <w:r w:rsidRPr="00FE1BAB">
        <w:rPr>
          <w:rFonts w:ascii="Times New Roman" w:eastAsia="Times New Roman" w:hAnsi="Times New Roman" w:cs="Times New Roman"/>
          <w:bCs/>
          <w:iCs/>
          <w:kern w:val="0"/>
          <w:sz w:val="28"/>
          <w:szCs w:val="28"/>
          <w:u w:val="single"/>
          <w:lang w:eastAsia="ar-SA"/>
        </w:rPr>
        <w:t>Критерии оценок</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В Детской Школе Искусств практикуется пятибалльная система оценок.</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Система оценок в рамках аттестации предполагает пятибалльную шкалу с использованием плюсов и минусов («5»; «5-»; «4+»; «4»; «4-»; «3+»; «3»; «3-»; «2»), что даст возможность более точно отметить выступление учащегося, учитывая индивидуальный подход.</w:t>
      </w:r>
    </w:p>
    <w:p w:rsidR="00FE1BAB" w:rsidRPr="00FE1BAB" w:rsidRDefault="00FE1BAB" w:rsidP="00FE1BAB">
      <w:pPr>
        <w:widowControl/>
        <w:suppressAutoHyphens w:val="0"/>
        <w:autoSpaceDE w:val="0"/>
        <w:adjustRightInd w:val="0"/>
        <w:spacing w:after="0" w:line="240" w:lineRule="auto"/>
        <w:ind w:firstLine="708"/>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При выставлении итоговой оценки - пятибалльная шкала в абсолютном значении:</w:t>
      </w:r>
    </w:p>
    <w:p w:rsidR="00FE1BAB" w:rsidRPr="00FE1BAB" w:rsidRDefault="00FE1BAB" w:rsidP="00FE1BAB">
      <w:pPr>
        <w:widowControl/>
        <w:suppressAutoHyphens w:val="0"/>
        <w:autoSpaceDE w:val="0"/>
        <w:adjustRightInd w:val="0"/>
        <w:spacing w:after="0" w:line="240" w:lineRule="auto"/>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 xml:space="preserve">«5» - отлично; </w:t>
      </w:r>
    </w:p>
    <w:p w:rsidR="00FE1BAB" w:rsidRPr="00FE1BAB" w:rsidRDefault="00FE1BAB" w:rsidP="00FE1BAB">
      <w:pPr>
        <w:widowControl/>
        <w:suppressAutoHyphens w:val="0"/>
        <w:autoSpaceDE w:val="0"/>
        <w:adjustRightInd w:val="0"/>
        <w:spacing w:after="0" w:line="240" w:lineRule="auto"/>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 xml:space="preserve">«4» - хорошо; </w:t>
      </w:r>
    </w:p>
    <w:p w:rsidR="00FE1BAB" w:rsidRPr="00FE1BAB" w:rsidRDefault="00FE1BAB" w:rsidP="00FE1BAB">
      <w:pPr>
        <w:widowControl/>
        <w:suppressAutoHyphens w:val="0"/>
        <w:autoSpaceDE w:val="0"/>
        <w:adjustRightInd w:val="0"/>
        <w:spacing w:after="0" w:line="240" w:lineRule="auto"/>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 xml:space="preserve">«3» - удовлетворительно; </w:t>
      </w:r>
    </w:p>
    <w:p w:rsidR="00FE1BAB" w:rsidRPr="00FE1BAB" w:rsidRDefault="00FE1BAB" w:rsidP="00FE1BAB">
      <w:pPr>
        <w:widowControl/>
        <w:suppressAutoHyphens w:val="0"/>
        <w:autoSpaceDE w:val="0"/>
        <w:adjustRightInd w:val="0"/>
        <w:spacing w:after="0" w:line="240" w:lineRule="auto"/>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«2» - неудовлетворительно.</w:t>
      </w:r>
    </w:p>
    <w:p w:rsidR="00FE1BAB" w:rsidRPr="00FE1BAB" w:rsidRDefault="00FE1BAB" w:rsidP="00FE1BAB">
      <w:pPr>
        <w:widowControl/>
        <w:suppressAutoHyphens w:val="0"/>
        <w:autoSpaceDE w:val="0"/>
        <w:adjustRightInd w:val="0"/>
        <w:spacing w:after="0" w:line="240" w:lineRule="auto"/>
        <w:jc w:val="both"/>
        <w:textAlignment w:val="auto"/>
        <w:rPr>
          <w:rFonts w:ascii="Times New Roman" w:eastAsia="Times New Roman" w:hAnsi="Times New Roman" w:cs="Times New Roman"/>
          <w:kern w:val="0"/>
          <w:sz w:val="28"/>
          <w:szCs w:val="28"/>
          <w:lang w:eastAsia="ar-SA"/>
        </w:rPr>
      </w:pP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iCs/>
          <w:kern w:val="0"/>
          <w:sz w:val="28"/>
          <w:szCs w:val="28"/>
          <w:u w:val="single"/>
          <w:lang w:eastAsia="ar-SA"/>
        </w:rPr>
      </w:pPr>
      <w:r w:rsidRPr="00FE1BAB">
        <w:rPr>
          <w:rFonts w:ascii="Times New Roman" w:eastAsia="Times New Roman" w:hAnsi="Times New Roman" w:cs="Times New Roman"/>
          <w:iCs/>
          <w:kern w:val="0"/>
          <w:sz w:val="28"/>
          <w:szCs w:val="28"/>
          <w:u w:val="single"/>
          <w:lang w:eastAsia="ar-SA"/>
        </w:rPr>
        <w:t>Критерии оценки качества исполнения</w:t>
      </w:r>
    </w:p>
    <w:p w:rsidR="00FE1BAB" w:rsidRPr="00FE1BAB" w:rsidRDefault="00FE1BAB" w:rsidP="00FE1BAB">
      <w:pPr>
        <w:widowControl/>
        <w:suppressAutoHyphens w:val="0"/>
        <w:autoSpaceDN/>
        <w:spacing w:after="0" w:line="240" w:lineRule="auto"/>
        <w:ind w:firstLine="720"/>
        <w:jc w:val="both"/>
        <w:textAlignment w:val="auto"/>
        <w:rPr>
          <w:rFonts w:ascii="Times New Roman" w:eastAsia="Calibri" w:hAnsi="Times New Roman" w:cs="Times New Roman"/>
          <w:kern w:val="0"/>
          <w:sz w:val="28"/>
          <w:szCs w:val="28"/>
          <w:lang w:eastAsia="ar-SA"/>
        </w:rPr>
      </w:pPr>
      <w:r w:rsidRPr="00FE1BAB">
        <w:rPr>
          <w:rFonts w:ascii="Times New Roman" w:eastAsia="Calibri" w:hAnsi="Times New Roman" w:cs="Times New Roman"/>
          <w:kern w:val="0"/>
          <w:sz w:val="28"/>
          <w:szCs w:val="28"/>
          <w:lang w:eastAsia="ar-SA"/>
        </w:rPr>
        <w:t>По итогам исполнения программы на зачете, академическом прослушивании, концертном, конкурсном выступлении выставляется оценка по пятибалльной системе:</w:t>
      </w:r>
    </w:p>
    <w:p w:rsidR="00FE1BAB" w:rsidRPr="00FE1BAB" w:rsidRDefault="00FE1BAB" w:rsidP="00FE1BAB">
      <w:pPr>
        <w:widowControl/>
        <w:suppressAutoHyphens w:val="0"/>
        <w:autoSpaceDN/>
        <w:spacing w:line="240" w:lineRule="auto"/>
        <w:ind w:left="7080" w:firstLine="708"/>
        <w:jc w:val="center"/>
        <w:textAlignment w:val="auto"/>
        <w:rPr>
          <w:rFonts w:ascii="Times New Roman" w:eastAsia="Times New Roman" w:hAnsi="Times New Roman" w:cs="Times New Roman"/>
          <w:i/>
          <w:iCs/>
          <w:kern w:val="0"/>
          <w:sz w:val="28"/>
          <w:szCs w:val="28"/>
          <w:lang w:eastAsia="ar-SA"/>
        </w:rPr>
      </w:pPr>
      <w:r w:rsidRPr="00FE1BAB">
        <w:rPr>
          <w:rFonts w:ascii="Times New Roman" w:eastAsia="Times New Roman" w:hAnsi="Times New Roman" w:cs="Times New Roman"/>
          <w:i/>
          <w:iCs/>
          <w:kern w:val="0"/>
          <w:sz w:val="28"/>
          <w:szCs w:val="28"/>
          <w:lang w:eastAsia="ar-SA"/>
        </w:rPr>
        <w:lastRenderedPageBreak/>
        <w:t>Таблица 3</w:t>
      </w:r>
    </w:p>
    <w:tbl>
      <w:tblPr>
        <w:tblW w:w="9209" w:type="dxa"/>
        <w:tblInd w:w="113" w:type="dxa"/>
        <w:tblCellMar>
          <w:right w:w="35" w:type="dxa"/>
        </w:tblCellMar>
        <w:tblLook w:val="00A0" w:firstRow="1" w:lastRow="0" w:firstColumn="1" w:lastColumn="0" w:noHBand="0" w:noVBand="0"/>
      </w:tblPr>
      <w:tblGrid>
        <w:gridCol w:w="3191"/>
        <w:gridCol w:w="6018"/>
      </w:tblGrid>
      <w:tr w:rsidR="00FE1BAB" w:rsidRPr="00FE1BAB" w:rsidTr="00D01943">
        <w:trPr>
          <w:trHeight w:val="516"/>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Оценка</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Критерии</w:t>
            </w:r>
            <w:r w:rsidRPr="00FE1BAB">
              <w:rPr>
                <w:rFonts w:ascii="Times New Roman" w:eastAsia="Times New Roman" w:hAnsi="Times New Roman" w:cs="Times New Roman"/>
                <w:b/>
                <w:kern w:val="0"/>
                <w:sz w:val="28"/>
                <w:szCs w:val="28"/>
                <w:lang w:eastAsia="ar-SA"/>
              </w:rPr>
              <w:t xml:space="preserve"> </w:t>
            </w:r>
            <w:r w:rsidRPr="00FE1BAB">
              <w:rPr>
                <w:rFonts w:ascii="Times New Roman" w:eastAsia="Times New Roman" w:hAnsi="Times New Roman" w:cs="Times New Roman"/>
                <w:kern w:val="0"/>
                <w:sz w:val="28"/>
                <w:szCs w:val="28"/>
                <w:lang w:eastAsia="ar-SA"/>
              </w:rPr>
              <w:t>оценивания</w:t>
            </w:r>
            <w:r w:rsidRPr="00FE1BAB">
              <w:rPr>
                <w:rFonts w:ascii="Times New Roman" w:eastAsia="Times New Roman" w:hAnsi="Times New Roman" w:cs="Times New Roman"/>
                <w:b/>
                <w:kern w:val="0"/>
                <w:sz w:val="28"/>
                <w:szCs w:val="28"/>
                <w:lang w:eastAsia="ar-SA"/>
              </w:rPr>
              <w:t xml:space="preserve"> </w:t>
            </w:r>
            <w:r w:rsidRPr="00FE1BAB">
              <w:rPr>
                <w:rFonts w:ascii="Times New Roman" w:eastAsia="Times New Roman" w:hAnsi="Times New Roman" w:cs="Times New Roman"/>
                <w:kern w:val="0"/>
                <w:sz w:val="28"/>
                <w:szCs w:val="28"/>
                <w:lang w:eastAsia="ar-SA"/>
              </w:rPr>
              <w:t>выступления</w:t>
            </w:r>
          </w:p>
        </w:tc>
      </w:tr>
      <w:tr w:rsidR="00FE1BAB" w:rsidRPr="00FE1BAB" w:rsidTr="00D01943">
        <w:trPr>
          <w:trHeight w:val="414"/>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5</w:t>
            </w:r>
          </w:p>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(«отлично»)</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артистичное поведение на сцене;</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увлечённость исполнением, активная эмоциональная работа на занятиях;</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художественное исполнение средств музыкальной выразительности в соответствии с содержание музыкального произведения;</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слуховой контроль собственного исполнения;</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выразительность интонирования;</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пение в ансамбле;</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4"/>
                <w:szCs w:val="24"/>
                <w:lang w:eastAsia="ar-SA"/>
              </w:rPr>
            </w:pPr>
            <w:r w:rsidRPr="00FE1BAB">
              <w:rPr>
                <w:rFonts w:ascii="Times New Roman" w:eastAsia="Times New Roman" w:hAnsi="Times New Roman" w:cs="Times New Roman"/>
                <w:iCs/>
                <w:kern w:val="0"/>
                <w:sz w:val="28"/>
                <w:szCs w:val="28"/>
                <w:lang w:eastAsia="ar-SA"/>
              </w:rPr>
              <w:t>чистота интонирования;</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4"/>
                <w:szCs w:val="24"/>
                <w:lang w:eastAsia="ar-SA"/>
              </w:rPr>
            </w:pPr>
            <w:r w:rsidRPr="00FE1BAB">
              <w:rPr>
                <w:rFonts w:ascii="Times New Roman" w:eastAsia="Times New Roman" w:hAnsi="Times New Roman" w:cs="Times New Roman"/>
                <w:kern w:val="0"/>
                <w:sz w:val="28"/>
                <w:szCs w:val="28"/>
                <w:lang w:eastAsia="ar-SA"/>
              </w:rPr>
              <w:t>знание своей партии во всех произведениях, разучиваемых в классе;</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iCs/>
                <w:kern w:val="0"/>
                <w:sz w:val="28"/>
                <w:szCs w:val="28"/>
                <w:lang w:eastAsia="ar-SA"/>
              </w:rPr>
              <w:t>участие во всех хоровых концертах коллектива.</w:t>
            </w:r>
            <w:r w:rsidRPr="00FE1BAB">
              <w:rPr>
                <w:rFonts w:ascii="Times New Roman" w:eastAsia="Times New Roman" w:hAnsi="Times New Roman" w:cs="Times New Roman"/>
                <w:kern w:val="0"/>
                <w:sz w:val="28"/>
                <w:szCs w:val="28"/>
                <w:lang w:eastAsia="ar-SA"/>
              </w:rPr>
              <w:t xml:space="preserve"> </w:t>
            </w:r>
          </w:p>
        </w:tc>
      </w:tr>
      <w:tr w:rsidR="00FE1BAB" w:rsidRPr="00FE1BAB" w:rsidTr="00D01943">
        <w:trPr>
          <w:trHeight w:val="1400"/>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4</w:t>
            </w:r>
          </w:p>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(«хорошо»)</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активная работа в классе;</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грамотное понимание формообразования произведения, музыкального языка, музыкальной выразительности;</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недостаточный слуховой контроль собственного исполнения;</w:t>
            </w:r>
          </w:p>
          <w:p w:rsidR="00FE1BAB" w:rsidRPr="00FE1BAB" w:rsidRDefault="00FE1BAB" w:rsidP="009264E9">
            <w:pPr>
              <w:widowControl/>
              <w:numPr>
                <w:ilvl w:val="0"/>
                <w:numId w:val="35"/>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неточное интонирование;</w:t>
            </w:r>
          </w:p>
          <w:p w:rsidR="00FE1BAB" w:rsidRPr="00FE1BAB" w:rsidRDefault="00FE1BAB" w:rsidP="009264E9">
            <w:pPr>
              <w:widowControl/>
              <w:numPr>
                <w:ilvl w:val="0"/>
                <w:numId w:val="36"/>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пение в ансамбле;</w:t>
            </w:r>
          </w:p>
          <w:p w:rsidR="00FE1BAB" w:rsidRPr="00FE1BAB" w:rsidRDefault="00FE1BAB" w:rsidP="009264E9">
            <w:pPr>
              <w:widowControl/>
              <w:numPr>
                <w:ilvl w:val="0"/>
                <w:numId w:val="36"/>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участие в концертах хора.</w:t>
            </w:r>
          </w:p>
        </w:tc>
      </w:tr>
      <w:tr w:rsidR="00FE1BAB" w:rsidRPr="00FE1BAB" w:rsidTr="00D01943">
        <w:trPr>
          <w:trHeight w:val="697"/>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3</w:t>
            </w:r>
          </w:p>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(«удовлетворительно»)</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9264E9">
            <w:pPr>
              <w:widowControl/>
              <w:numPr>
                <w:ilvl w:val="0"/>
                <w:numId w:val="37"/>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формальное прочтение авторского нотного текста без образного осмысления музыки;</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слабый слуховой контроль собственного исполнения;</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пассивная работа в классе;</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незнание наизусть некоторых хоровых партий;</w:t>
            </w:r>
          </w:p>
          <w:p w:rsidR="00FE1BAB" w:rsidRPr="00FE1BAB" w:rsidRDefault="00FE1BAB" w:rsidP="009264E9">
            <w:pPr>
              <w:widowControl/>
              <w:numPr>
                <w:ilvl w:val="0"/>
                <w:numId w:val="37"/>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4"/>
                <w:szCs w:val="24"/>
                <w:lang w:eastAsia="ar-SA"/>
              </w:rPr>
            </w:pPr>
            <w:r w:rsidRPr="00FE1BAB">
              <w:rPr>
                <w:rFonts w:ascii="Times New Roman" w:eastAsia="Times New Roman" w:hAnsi="Times New Roman" w:cs="Times New Roman"/>
                <w:iCs/>
                <w:kern w:val="0"/>
                <w:sz w:val="28"/>
                <w:szCs w:val="28"/>
                <w:lang w:eastAsia="ar-SA"/>
              </w:rPr>
              <w:t>темпо – ритмическая неорганизованность;</w:t>
            </w:r>
          </w:p>
          <w:p w:rsidR="00FE1BAB" w:rsidRPr="00FE1BAB" w:rsidRDefault="00FE1BAB" w:rsidP="009264E9">
            <w:pPr>
              <w:widowControl/>
              <w:numPr>
                <w:ilvl w:val="0"/>
                <w:numId w:val="37"/>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4"/>
                <w:szCs w:val="24"/>
                <w:lang w:eastAsia="ar-SA"/>
              </w:rPr>
            </w:pPr>
            <w:r w:rsidRPr="00FE1BAB">
              <w:rPr>
                <w:rFonts w:ascii="Times New Roman" w:eastAsia="Times New Roman" w:hAnsi="Times New Roman" w:cs="Times New Roman"/>
                <w:iCs/>
                <w:kern w:val="0"/>
                <w:sz w:val="28"/>
                <w:szCs w:val="28"/>
                <w:lang w:eastAsia="ar-SA"/>
              </w:rPr>
              <w:t>плохая интонация;</w:t>
            </w:r>
          </w:p>
          <w:p w:rsidR="00FE1BAB" w:rsidRPr="00FE1BAB" w:rsidRDefault="00FE1BAB" w:rsidP="009264E9">
            <w:pPr>
              <w:widowControl/>
              <w:numPr>
                <w:ilvl w:val="0"/>
                <w:numId w:val="37"/>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kern w:val="0"/>
                <w:sz w:val="24"/>
                <w:szCs w:val="24"/>
                <w:lang w:eastAsia="ar-SA"/>
              </w:rPr>
            </w:pPr>
            <w:r w:rsidRPr="00FE1BAB">
              <w:rPr>
                <w:rFonts w:ascii="Times New Roman" w:eastAsia="Times New Roman" w:hAnsi="Times New Roman" w:cs="Times New Roman"/>
                <w:iCs/>
                <w:kern w:val="0"/>
                <w:sz w:val="28"/>
                <w:szCs w:val="28"/>
                <w:lang w:eastAsia="ar-SA"/>
              </w:rPr>
              <w:t>однообразие и монотонность звучания.</w:t>
            </w:r>
          </w:p>
        </w:tc>
      </w:tr>
      <w:tr w:rsidR="00FE1BAB" w:rsidRPr="00FE1BAB" w:rsidTr="00D01943">
        <w:trPr>
          <w:trHeight w:val="414"/>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2</w:t>
            </w:r>
          </w:p>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(«неудовлетворительно»)</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частые «срывы» и остановки при исполнении;</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ошибки в воспроизведении нотного текста;</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t>неудовлетворительная сдача партий большинства произведений всей программы;</w:t>
            </w:r>
          </w:p>
          <w:p w:rsidR="00FE1BAB" w:rsidRPr="00FE1BAB" w:rsidRDefault="00FE1BAB" w:rsidP="009264E9">
            <w:pPr>
              <w:widowControl/>
              <w:numPr>
                <w:ilvl w:val="0"/>
                <w:numId w:val="38"/>
              </w:numPr>
              <w:suppressAutoHyphens w:val="0"/>
              <w:autoSpaceDE w:val="0"/>
              <w:autoSpaceDN/>
              <w:adjustRightInd w:val="0"/>
              <w:spacing w:after="0" w:line="240" w:lineRule="auto"/>
              <w:ind w:left="431" w:right="145" w:hanging="289"/>
              <w:contextualSpacing/>
              <w:jc w:val="both"/>
              <w:textAlignment w:val="auto"/>
              <w:rPr>
                <w:rFonts w:ascii="Times New Roman" w:eastAsia="Times New Roman" w:hAnsi="Times New Roman" w:cs="Times New Roman"/>
                <w:iCs/>
                <w:kern w:val="0"/>
                <w:sz w:val="28"/>
                <w:szCs w:val="28"/>
                <w:lang w:eastAsia="ar-SA"/>
              </w:rPr>
            </w:pPr>
            <w:r w:rsidRPr="00FE1BAB">
              <w:rPr>
                <w:rFonts w:ascii="Times New Roman" w:eastAsia="Times New Roman" w:hAnsi="Times New Roman" w:cs="Times New Roman"/>
                <w:iCs/>
                <w:kern w:val="0"/>
                <w:sz w:val="28"/>
                <w:szCs w:val="28"/>
                <w:lang w:eastAsia="ar-SA"/>
              </w:rPr>
              <w:lastRenderedPageBreak/>
              <w:t>отсутствие выразительного интонирования.</w:t>
            </w:r>
          </w:p>
        </w:tc>
      </w:tr>
      <w:tr w:rsidR="00FE1BAB" w:rsidRPr="00FE1BAB" w:rsidTr="00D01943">
        <w:trPr>
          <w:trHeight w:val="697"/>
        </w:trPr>
        <w:tc>
          <w:tcPr>
            <w:tcW w:w="3191"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lastRenderedPageBreak/>
              <w:t>«зачет»</w:t>
            </w:r>
          </w:p>
          <w:p w:rsidR="00FE1BAB" w:rsidRPr="00FE1BAB" w:rsidRDefault="00FE1BAB" w:rsidP="00FE1BAB">
            <w:pPr>
              <w:widowControl/>
              <w:suppressAutoHyphens w:val="0"/>
              <w:autoSpaceDN/>
              <w:spacing w:after="0"/>
              <w:jc w:val="center"/>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(без оценки)</w:t>
            </w:r>
          </w:p>
        </w:tc>
        <w:tc>
          <w:tcPr>
            <w:tcW w:w="6018" w:type="dxa"/>
            <w:tcBorders>
              <w:top w:val="single" w:sz="4" w:space="0" w:color="000000"/>
              <w:left w:val="single" w:sz="4" w:space="0" w:color="000000"/>
              <w:bottom w:val="single" w:sz="4" w:space="0" w:color="000000"/>
              <w:right w:val="single" w:sz="4" w:space="0" w:color="000000"/>
            </w:tcBorders>
            <w:hideMark/>
          </w:tcPr>
          <w:p w:rsidR="00FE1BAB" w:rsidRPr="00FE1BAB" w:rsidRDefault="00FE1BAB" w:rsidP="00FE1BAB">
            <w:pPr>
              <w:widowControl/>
              <w:suppressAutoHyphens w:val="0"/>
              <w:autoSpaceDN/>
              <w:spacing w:after="0" w:line="240" w:lineRule="auto"/>
              <w:ind w:left="2" w:right="145"/>
              <w:jc w:val="both"/>
              <w:textAlignment w:val="auto"/>
              <w:rPr>
                <w:rFonts w:ascii="Times New Roman" w:eastAsia="Times New Roman" w:hAnsi="Times New Roman" w:cs="Times New Roman"/>
                <w:kern w:val="0"/>
                <w:sz w:val="28"/>
                <w:szCs w:val="28"/>
                <w:lang w:eastAsia="ar-SA"/>
              </w:rPr>
            </w:pPr>
            <w:r w:rsidRPr="00FE1BAB">
              <w:rPr>
                <w:rFonts w:ascii="Times New Roman" w:eastAsia="Times New Roman" w:hAnsi="Times New Roman" w:cs="Times New Roman"/>
                <w:kern w:val="0"/>
                <w:sz w:val="28"/>
                <w:szCs w:val="28"/>
                <w:lang w:eastAsia="ar-SA"/>
              </w:rPr>
              <w:t xml:space="preserve">отражает достаточный уровень подготовки на данном этапе обучения </w:t>
            </w:r>
          </w:p>
        </w:tc>
      </w:tr>
    </w:tbl>
    <w:p w:rsidR="00FE1BAB" w:rsidRPr="00FE1BAB" w:rsidRDefault="00FE1BAB" w:rsidP="00FE1BAB">
      <w:pPr>
        <w:widowControl/>
        <w:suppressAutoHyphens w:val="0"/>
        <w:autoSpaceDN/>
        <w:spacing w:line="240" w:lineRule="auto"/>
        <w:ind w:firstLine="708"/>
        <w:jc w:val="both"/>
        <w:textAlignment w:val="auto"/>
        <w:rPr>
          <w:rFonts w:ascii="Times New Roman" w:eastAsia="Times New Roman" w:hAnsi="Times New Roman" w:cs="Times New Roman"/>
          <w:kern w:val="0"/>
          <w:sz w:val="28"/>
          <w:szCs w:val="28"/>
          <w:lang w:eastAsia="ar-SA"/>
        </w:rPr>
      </w:pP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b/>
          <w:kern w:val="0"/>
          <w:sz w:val="28"/>
          <w:szCs w:val="28"/>
          <w:lang w:eastAsia="ar-SA"/>
        </w:rPr>
      </w:pP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b/>
          <w:kern w:val="0"/>
          <w:sz w:val="28"/>
          <w:szCs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FE1BAB" w:rsidRDefault="00FE1BAB"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9264E9" w:rsidRPr="00FE1BAB" w:rsidRDefault="009264E9" w:rsidP="00FE1BAB">
      <w:pPr>
        <w:widowControl/>
        <w:autoSpaceDN/>
        <w:spacing w:after="0" w:line="240" w:lineRule="auto"/>
        <w:ind w:firstLine="567"/>
        <w:jc w:val="both"/>
        <w:textAlignment w:val="auto"/>
        <w:rPr>
          <w:rFonts w:ascii="Times New Roman" w:eastAsia="Times New Roman" w:hAnsi="Times New Roman" w:cs="Times New Roman"/>
          <w:b/>
          <w:kern w:val="0"/>
          <w:sz w:val="28"/>
          <w:lang w:eastAsia="ar-SA"/>
        </w:rPr>
      </w:pPr>
    </w:p>
    <w:p w:rsidR="008412CF" w:rsidRDefault="008412CF" w:rsidP="00FE1BAB">
      <w:pPr>
        <w:pStyle w:val="1"/>
        <w:rPr>
          <w:b/>
        </w:rPr>
      </w:pP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b/>
          <w:kern w:val="0"/>
          <w:sz w:val="28"/>
          <w:szCs w:val="28"/>
          <w:lang w:eastAsia="ar-SA"/>
        </w:rPr>
      </w:pPr>
      <w:r w:rsidRPr="00FE1BAB">
        <w:rPr>
          <w:rFonts w:ascii="Times New Roman" w:eastAsia="Times New Roman" w:hAnsi="Times New Roman" w:cs="Times New Roman"/>
          <w:b/>
          <w:kern w:val="0"/>
          <w:sz w:val="28"/>
          <w:szCs w:val="28"/>
          <w:lang w:eastAsia="ar-SA"/>
        </w:rPr>
        <w:lastRenderedPageBreak/>
        <w:t>V. Методическое обеспечение учебного процесса</w:t>
      </w: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b/>
          <w:i/>
          <w:kern w:val="0"/>
          <w:sz w:val="28"/>
          <w:szCs w:val="28"/>
          <w:lang w:eastAsia="ar-SA"/>
        </w:rPr>
      </w:pPr>
      <w:r w:rsidRPr="00FE1BAB">
        <w:rPr>
          <w:rFonts w:ascii="Times New Roman" w:eastAsia="Times New Roman" w:hAnsi="Times New Roman" w:cs="Times New Roman"/>
          <w:b/>
          <w:i/>
          <w:kern w:val="0"/>
          <w:sz w:val="28"/>
          <w:szCs w:val="28"/>
          <w:lang w:eastAsia="ar-SA"/>
        </w:rPr>
        <w:t>Методические рекомендации преподавателям</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Задача руководителя хорового класса – пробудить у обучающихся интерес к хоровому пению, сформировать необходимые навыки и выработать потребность в систематическом коллективном музицировании.</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На уроках должны активно использоваться знание нотной грамоты и сольфеджирования, так как работа по нотам, а затем и хоровым партитурам помогает обучающимся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На протяжении всего курса обучения преподаватель должен следить за формированием и развитием важнейших вокально-хоровых навыков обучающихся (дыханием, звуковедением, ансамблем, строем, дикцией), постепенно усложняя задачи, расширяя диапазон певческих возможностей детей.</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Выбирая репертуар, преподаватель должен помнить о необходимости расширения музыкально-художественного кругозора детей, о том, что хоровое пение – мощное средство патриотического, нравственного воспитания обучающихся. Произведения русской и зарубежной классики должны сочетаться с произведениями современных композиторов и народными песнями.</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b/>
          <w:i/>
          <w:kern w:val="0"/>
          <w:sz w:val="28"/>
          <w:lang w:eastAsia="ar-SA"/>
        </w:rPr>
      </w:pPr>
      <w:r w:rsidRPr="00FE1BAB">
        <w:rPr>
          <w:rFonts w:ascii="Times New Roman" w:eastAsia="Times New Roman" w:hAnsi="Times New Roman" w:cs="Times New Roman"/>
          <w:kern w:val="0"/>
          <w:sz w:val="28"/>
          <w:lang w:eastAsia="ar-SA"/>
        </w:rPr>
        <w:t>Наряду с куплетной формой обучающиеся должны знакомиться с многообразными жанрами хоровой музыки. Краткие пояснительные беседы к отдельным произведениям используются преподавателем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обучающихся, помогают формировать их художественную культуру.</w:t>
      </w:r>
    </w:p>
    <w:p w:rsidR="00FE1BAB" w:rsidRPr="00FE1BAB" w:rsidRDefault="00FE1BAB" w:rsidP="00FE1BAB">
      <w:pPr>
        <w:widowControl/>
        <w:autoSpaceDN/>
        <w:spacing w:after="0" w:line="240" w:lineRule="auto"/>
        <w:ind w:firstLine="567"/>
        <w:jc w:val="center"/>
        <w:textAlignment w:val="auto"/>
        <w:rPr>
          <w:rFonts w:ascii="Times New Roman" w:eastAsia="Times New Roman" w:hAnsi="Times New Roman" w:cs="Times New Roman"/>
          <w:b/>
          <w:i/>
          <w:kern w:val="0"/>
          <w:sz w:val="28"/>
          <w:lang w:eastAsia="ar-SA"/>
        </w:rPr>
      </w:pPr>
      <w:r w:rsidRPr="00FE1BAB">
        <w:rPr>
          <w:rFonts w:ascii="Times New Roman" w:eastAsia="Times New Roman" w:hAnsi="Times New Roman" w:cs="Times New Roman"/>
          <w:b/>
          <w:i/>
          <w:kern w:val="0"/>
          <w:sz w:val="28"/>
          <w:lang w:eastAsia="ar-SA"/>
        </w:rPr>
        <w:t>2. Рекомендации по организации самостоятельной работы обучающегося</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 xml:space="preserve">Объем самостоятельной работы по учебному предмету «Хор» составляет 0,5 часа в неделю. Самостоятельная работа заключается в систематической проработке своей хоровой партии в произведениях, изучаемых в классе. В </w:t>
      </w:r>
      <w:r w:rsidRPr="00FE1BAB">
        <w:rPr>
          <w:rFonts w:ascii="Times New Roman" w:eastAsia="Times New Roman" w:hAnsi="Times New Roman" w:cs="Times New Roman"/>
          <w:kern w:val="0"/>
          <w:sz w:val="28"/>
          <w:lang w:eastAsia="ar-SA"/>
        </w:rPr>
        <w:lastRenderedPageBreak/>
        <w:t>результате домашней подготовки обучающийся должен уметь выразительно исполнять свой голос в звучании всей хоровой фактуры без сопровождения.</w:t>
      </w:r>
    </w:p>
    <w:p w:rsidR="00FE1BAB" w:rsidRPr="00FE1BAB" w:rsidRDefault="00FE1BAB" w:rsidP="00FE1BAB">
      <w:pPr>
        <w:widowControl/>
        <w:suppressAutoHyphens w:val="0"/>
        <w:autoSpaceDN/>
        <w:spacing w:line="240" w:lineRule="auto"/>
        <w:ind w:firstLine="567"/>
        <w:jc w:val="both"/>
        <w:textAlignment w:val="auto"/>
        <w:rPr>
          <w:rFonts w:ascii="Times New Roman" w:eastAsia="Times New Roman" w:hAnsi="Times New Roman" w:cs="Times New Roman"/>
          <w:kern w:val="0"/>
          <w:sz w:val="28"/>
          <w:lang w:eastAsia="ar-SA"/>
        </w:rPr>
      </w:pPr>
      <w:r w:rsidRPr="00FE1BAB">
        <w:rPr>
          <w:rFonts w:ascii="Times New Roman" w:eastAsia="Times New Roman" w:hAnsi="Times New Roman" w:cs="Times New Roman"/>
          <w:kern w:val="0"/>
          <w:sz w:val="28"/>
          <w:lang w:eastAsia="ar-SA"/>
        </w:rPr>
        <w:t>Выполнение обучающимися самостоятельной работы контролируется преподавателем и обеспечивается партитурами и нотными изданиями, хрестоматиями, клавирами в соответствии с программными требованиями по учебному предмету.</w:t>
      </w: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9264E9">
      <w:pPr>
        <w:widowControl/>
        <w:autoSpaceDN/>
        <w:spacing w:after="0" w:line="240" w:lineRule="auto"/>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b/>
          <w:kern w:val="0"/>
          <w:sz w:val="28"/>
          <w:szCs w:val="28"/>
        </w:rPr>
      </w:pPr>
      <w:r w:rsidRPr="00FE1BAB">
        <w:rPr>
          <w:rFonts w:ascii="Times New Roman" w:eastAsia="Times New Roman" w:hAnsi="Times New Roman" w:cs="Times New Roman"/>
          <w:b/>
          <w:kern w:val="0"/>
          <w:sz w:val="28"/>
          <w:szCs w:val="28"/>
        </w:rPr>
        <w:lastRenderedPageBreak/>
        <w:t>VI. Список нотной и методической литературы</w:t>
      </w: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i/>
          <w:iCs/>
          <w:kern w:val="0"/>
          <w:sz w:val="28"/>
          <w:szCs w:val="28"/>
        </w:rPr>
      </w:pPr>
      <w:r w:rsidRPr="00FE1BAB">
        <w:rPr>
          <w:rFonts w:ascii="Times New Roman" w:eastAsia="Times New Roman" w:hAnsi="Times New Roman" w:cs="Times New Roman"/>
          <w:i/>
          <w:iCs/>
          <w:kern w:val="0"/>
          <w:sz w:val="28"/>
          <w:szCs w:val="28"/>
        </w:rPr>
        <w:t>Список нотных сборников</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i/>
          <w:kern w:val="0"/>
          <w:sz w:val="28"/>
          <w:szCs w:val="28"/>
        </w:rPr>
      </w:pPr>
      <w:r w:rsidRPr="00FE1BAB">
        <w:rPr>
          <w:rFonts w:ascii="Times New Roman" w:eastAsia="Times New Roman" w:hAnsi="Times New Roman" w:cs="Times New Roman"/>
          <w:kern w:val="0"/>
          <w:sz w:val="28"/>
          <w:szCs w:val="28"/>
        </w:rPr>
        <w:t>Бандина А., Попов В., Тихеева Л. «Школа хорового пения». – М. 1966.</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Глинка М. Жаворонок. Издательство: «Музыка». Москва,1975</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 xml:space="preserve">Каноны для детского хора/сост. Г. Струве. – М., 2001. </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 xml:space="preserve">Композиторы-классики детям. Песни и хоры для </w:t>
      </w:r>
      <w:r w:rsidRPr="00FE1BAB">
        <w:rPr>
          <w:rFonts w:ascii="Times New Roman" w:eastAsia="Times New Roman" w:hAnsi="Times New Roman" w:cs="Times New Roman"/>
          <w:kern w:val="0"/>
          <w:sz w:val="28"/>
          <w:szCs w:val="28"/>
          <w:lang w:val="en-US"/>
        </w:rPr>
        <w:t>I</w:t>
      </w:r>
      <w:r w:rsidRPr="00FE1BAB">
        <w:rPr>
          <w:rFonts w:ascii="Times New Roman" w:eastAsia="Times New Roman" w:hAnsi="Times New Roman" w:cs="Times New Roman"/>
          <w:kern w:val="0"/>
          <w:sz w:val="28"/>
          <w:szCs w:val="28"/>
        </w:rPr>
        <w:t>-</w:t>
      </w:r>
      <w:r w:rsidRPr="00FE1BAB">
        <w:rPr>
          <w:rFonts w:ascii="Times New Roman" w:eastAsia="Times New Roman" w:hAnsi="Times New Roman" w:cs="Times New Roman"/>
          <w:kern w:val="0"/>
          <w:sz w:val="28"/>
          <w:szCs w:val="28"/>
          <w:lang w:val="en-US"/>
        </w:rPr>
        <w:t>VI</w:t>
      </w:r>
      <w:r w:rsidRPr="00FE1BAB">
        <w:rPr>
          <w:rFonts w:ascii="Times New Roman" w:eastAsia="Times New Roman" w:hAnsi="Times New Roman" w:cs="Times New Roman"/>
          <w:kern w:val="0"/>
          <w:sz w:val="28"/>
          <w:szCs w:val="28"/>
        </w:rPr>
        <w:t xml:space="preserve"> классов. Издательство: «Музыка». Москва 1969</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Композиторы-классики детям. Издательство: «Музыка». Москва 1980</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Край родной и любимый. Песни для детского хора с сопровождением фортепиано. Советский композитор. Москва, 1960 г.</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Крылатов Е. Прекрасное далеко. Советский композитор. Москва, 1988</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Островский А. Пионерские песни. Советский композитор. Москва, 1963</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 xml:space="preserve">Пение в школе. 4-5 классы.  Вып. </w:t>
      </w:r>
      <w:r w:rsidRPr="00FE1BAB">
        <w:rPr>
          <w:rFonts w:ascii="Times New Roman" w:eastAsia="Times New Roman" w:hAnsi="Times New Roman" w:cs="Times New Roman"/>
          <w:kern w:val="0"/>
          <w:sz w:val="28"/>
          <w:szCs w:val="28"/>
          <w:lang w:val="en-US"/>
        </w:rPr>
        <w:t>II</w:t>
      </w:r>
      <w:r w:rsidRPr="00FE1BAB">
        <w:rPr>
          <w:rFonts w:ascii="Times New Roman" w:eastAsia="Times New Roman" w:hAnsi="Times New Roman" w:cs="Times New Roman"/>
          <w:kern w:val="0"/>
          <w:sz w:val="28"/>
          <w:szCs w:val="28"/>
        </w:rPr>
        <w:t>. Издательство: Советский композитор. Москва, 1973</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 xml:space="preserve">Пение в школе. 6-7 классы. Вып. </w:t>
      </w:r>
      <w:r w:rsidRPr="00FE1BAB">
        <w:rPr>
          <w:rFonts w:ascii="Times New Roman" w:eastAsia="Times New Roman" w:hAnsi="Times New Roman" w:cs="Times New Roman"/>
          <w:kern w:val="0"/>
          <w:sz w:val="28"/>
          <w:szCs w:val="28"/>
          <w:lang w:val="en-US"/>
        </w:rPr>
        <w:t>III</w:t>
      </w:r>
      <w:r w:rsidRPr="00FE1BAB">
        <w:rPr>
          <w:rFonts w:ascii="Times New Roman" w:eastAsia="Times New Roman" w:hAnsi="Times New Roman" w:cs="Times New Roman"/>
          <w:kern w:val="0"/>
          <w:sz w:val="28"/>
          <w:szCs w:val="28"/>
        </w:rPr>
        <w:t>. Издательство: «Музыка». Москва, 1974</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Пение в школе. Пособие для учителей. Издательство: «Советский композитор». Москва, 1974</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Поет самодеятельный хор. Вып. 10. Издательство: «Музыка». Москва, 1990</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Праздник в школе. Вып.2. Издательство: «Советский композитор». Москва, 1986</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Произведения для смешанного хора. Библиотека хормейстера. Вып. 1. Государственное музыкальное издательство. Москва, 1962</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Репертуар детского хорового коллектива. Произведения для детского хора. Издательство: «Музыка». Москва, 1990</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Старинные вальсы. Для голоса с фортепиано. Издательство: «Музыка». Москва, 1968</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Солнечные зайчики. Всесоюзное издательство: «Советский композитор». Москва, 1984</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Струве Г. Школьный корабль. Всесоюзное издательство: «Советский композитор». Москва, 1984</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Халабузарь П. «Хоровой класс». – М., 1995.</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Хоровой репертуар. Для детских и юношеских хоров. Вып. 1. Издательство: «Советский композитор». Москва, 1993</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Хрестоматия по дирижированию хором. Вып. 1. Издательство: «Музыка». Москва, 1968</w:t>
      </w:r>
    </w:p>
    <w:p w:rsidR="00FE1BAB" w:rsidRPr="00FE1BAB" w:rsidRDefault="00FE1BAB" w:rsidP="009264E9">
      <w:pPr>
        <w:widowControl/>
        <w:numPr>
          <w:ilvl w:val="0"/>
          <w:numId w:val="40"/>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Хромушин О. Сколько нас? Песни для детей. Издательство: «Советский композитор». Москва, 1984</w:t>
      </w:r>
    </w:p>
    <w:p w:rsidR="00FE1BAB" w:rsidRPr="00FE1BAB" w:rsidRDefault="00FE1BAB" w:rsidP="00FE1BAB">
      <w:pPr>
        <w:widowControl/>
        <w:suppressAutoHyphens w:val="0"/>
        <w:autoSpaceDN/>
        <w:spacing w:line="240" w:lineRule="auto"/>
        <w:jc w:val="center"/>
        <w:textAlignment w:val="auto"/>
        <w:rPr>
          <w:rFonts w:ascii="Times New Roman" w:eastAsia="Times New Roman" w:hAnsi="Times New Roman" w:cs="Times New Roman"/>
          <w:i/>
          <w:iCs/>
          <w:kern w:val="0"/>
          <w:sz w:val="28"/>
          <w:szCs w:val="28"/>
        </w:rPr>
      </w:pPr>
      <w:r w:rsidRPr="00FE1BAB">
        <w:rPr>
          <w:rFonts w:ascii="Times New Roman" w:eastAsia="Times New Roman" w:hAnsi="Times New Roman" w:cs="Times New Roman"/>
          <w:i/>
          <w:iCs/>
          <w:kern w:val="0"/>
          <w:sz w:val="28"/>
          <w:szCs w:val="28"/>
        </w:rPr>
        <w:t>2. Список методической литературы</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Апраксина О. А. Методика музыкального воспитания в школе. - М.: Просвещение, 1983</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lastRenderedPageBreak/>
        <w:t>Асафьев Б. В. О хоровом искусстве: Сб. статей / Сост. и коммент. А. Павлова–Арбенина - Л.: Музыка, 1980</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Бандина А. В., Попов В. С., Тихеева Л. В. Школа хорового пения. Вып.1. -М.: Музыка, 1973</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Гончарова Е.А. Музыкально-слуховое развитие детей: Методическое пособие - Кемерово, 1996</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Менабени А. Методы вокальной работы в школе // Музыкальное воспитание в школе. Вып. 11. - М.: Музыка, 1976</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Овчинникова Т. Воспитание певческого голоса в детском хоре // Музыкальное воспитание в школе. Вып.10. - М.: Музыка, 1975</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Овчинникова Т. К вопросу о воспитании детского певческого голоса в процессе работы с хором // Музыкальное воспитание в школе. Вып.10. - М.: Музыка, 1975</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Орлова Н. Д. О певческом рабочем диапазоне школьников // Музыкальное воспитание в школе. Вып.7. - М.: Музыка, 1977</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Попов В. С., Халабузарь П. Хоровой класс. Пособие для детских муз. школ и школ искусств. – М.: Советский композитор, 1988</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 xml:space="preserve">Спутник учителя музыки / С. С. Балашова, В. В. Медушевский, Г. С. Тарасов и др.; Сост. Т. В. Челышева. – М.: Просвещение, 1993 </w:t>
      </w:r>
    </w:p>
    <w:p w:rsidR="00FE1BAB" w:rsidRPr="00FE1BAB" w:rsidRDefault="00FE1BAB" w:rsidP="009264E9">
      <w:pPr>
        <w:widowControl/>
        <w:numPr>
          <w:ilvl w:val="0"/>
          <w:numId w:val="41"/>
        </w:numPr>
        <w:suppressAutoHyphens w:val="0"/>
        <w:autoSpaceDN/>
        <w:spacing w:line="240" w:lineRule="auto"/>
        <w:ind w:left="567"/>
        <w:contextualSpacing/>
        <w:jc w:val="both"/>
        <w:textAlignment w:val="auto"/>
        <w:rPr>
          <w:rFonts w:ascii="Times New Roman" w:eastAsia="Times New Roman" w:hAnsi="Times New Roman" w:cs="Times New Roman"/>
          <w:kern w:val="0"/>
          <w:sz w:val="28"/>
          <w:szCs w:val="28"/>
        </w:rPr>
      </w:pPr>
      <w:r w:rsidRPr="00FE1BAB">
        <w:rPr>
          <w:rFonts w:ascii="Times New Roman" w:eastAsia="Times New Roman" w:hAnsi="Times New Roman" w:cs="Times New Roman"/>
          <w:kern w:val="0"/>
          <w:sz w:val="28"/>
          <w:szCs w:val="28"/>
        </w:rPr>
        <w:t>Учите детей петь: Песни и упражнения для развития голоса у детей 6-7 лет / Сост. Г. М. Орлова, С. И. Бекина. - М.: Просвещение, 1988</w:t>
      </w:r>
    </w:p>
    <w:p w:rsidR="00FE1BAB" w:rsidRPr="00FE1BAB" w:rsidRDefault="00FE1BAB" w:rsidP="00FE1BAB">
      <w:pPr>
        <w:widowControl/>
        <w:suppressAutoHyphens w:val="0"/>
        <w:autoSpaceDN/>
        <w:spacing w:line="240" w:lineRule="auto"/>
        <w:ind w:left="567"/>
        <w:jc w:val="both"/>
        <w:textAlignment w:val="auto"/>
        <w:rPr>
          <w:rFonts w:ascii="Times New Roman" w:eastAsia="Times New Roman" w:hAnsi="Times New Roman" w:cs="Times New Roman"/>
          <w:kern w:val="0"/>
          <w:sz w:val="28"/>
          <w:szCs w:val="28"/>
        </w:rPr>
      </w:pPr>
    </w:p>
    <w:p w:rsidR="00FE1BAB" w:rsidRPr="00FE1BAB" w:rsidRDefault="00FE1BAB" w:rsidP="00FE1BAB">
      <w:pPr>
        <w:widowControl/>
        <w:suppressAutoHyphens w:val="0"/>
        <w:autoSpaceDN/>
        <w:spacing w:after="0" w:line="240" w:lineRule="auto"/>
        <w:jc w:val="both"/>
        <w:textAlignment w:val="auto"/>
        <w:rPr>
          <w:rFonts w:ascii="Times New Roman" w:eastAsia="Times New Roman" w:hAnsi="Times New Roman" w:cs="Times New Roman"/>
          <w:kern w:val="0"/>
          <w:sz w:val="28"/>
        </w:rPr>
      </w:pPr>
    </w:p>
    <w:p w:rsidR="00FE1BAB" w:rsidRPr="00FE1BAB" w:rsidRDefault="00FE1BAB" w:rsidP="00FE1BAB">
      <w:pPr>
        <w:widowControl/>
        <w:autoSpaceDN/>
        <w:spacing w:after="0" w:line="240" w:lineRule="auto"/>
        <w:ind w:firstLine="567"/>
        <w:jc w:val="both"/>
        <w:textAlignment w:val="auto"/>
        <w:rPr>
          <w:rFonts w:ascii="Times New Roman" w:eastAsia="Times New Roman" w:hAnsi="Times New Roman" w:cs="Times New Roman"/>
          <w:kern w:val="0"/>
          <w:sz w:val="28"/>
          <w:lang w:eastAsia="ar-SA"/>
        </w:rPr>
      </w:pPr>
    </w:p>
    <w:p w:rsidR="00BF6832" w:rsidRDefault="00BF6832" w:rsidP="00FE1BAB">
      <w:pPr>
        <w:pStyle w:val="1"/>
        <w:ind w:firstLine="567"/>
        <w:jc w:val="center"/>
      </w:pPr>
    </w:p>
    <w:sectPr w:rsidR="00BF6832" w:rsidSect="00C33F88">
      <w:footerReference w:type="default" r:id="rId8"/>
      <w:pgSz w:w="11906" w:h="16838"/>
      <w:pgMar w:top="1134" w:right="1134"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03" w:rsidRDefault="00C03C03" w:rsidP="00CE7020">
      <w:pPr>
        <w:spacing w:after="0" w:line="240" w:lineRule="auto"/>
      </w:pPr>
      <w:r>
        <w:separator/>
      </w:r>
    </w:p>
  </w:endnote>
  <w:endnote w:type="continuationSeparator" w:id="0">
    <w:p w:rsidR="00C03C03" w:rsidRDefault="00C03C03" w:rsidP="00CE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88" w:rsidRDefault="00C33F88">
    <w:pPr>
      <w:pStyle w:val="a7"/>
      <w:jc w:val="right"/>
    </w:pPr>
    <w:r>
      <w:fldChar w:fldCharType="begin"/>
    </w:r>
    <w:r>
      <w:instrText xml:space="preserve"> PAGE </w:instrText>
    </w:r>
    <w:r>
      <w:fldChar w:fldCharType="separate"/>
    </w:r>
    <w:r w:rsidR="00031DBA">
      <w:rPr>
        <w:noProof/>
      </w:rPr>
      <w:t>16</w:t>
    </w:r>
    <w:r>
      <w:fldChar w:fldCharType="end"/>
    </w:r>
  </w:p>
  <w:p w:rsidR="00C33F88" w:rsidRDefault="00C33F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03" w:rsidRDefault="00C03C03" w:rsidP="00CE7020">
      <w:pPr>
        <w:spacing w:after="0" w:line="240" w:lineRule="auto"/>
      </w:pPr>
      <w:r>
        <w:separator/>
      </w:r>
    </w:p>
  </w:footnote>
  <w:footnote w:type="continuationSeparator" w:id="0">
    <w:p w:rsidR="00C03C03" w:rsidRDefault="00C03C03" w:rsidP="00CE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905"/>
      <w:numFmt w:val="bullet"/>
      <w:lvlText w:val="-"/>
      <w:lvlJc w:val="left"/>
      <w:pPr>
        <w:tabs>
          <w:tab w:val="num" w:pos="0"/>
        </w:tabs>
        <w:ind w:left="720" w:hanging="360"/>
      </w:pPr>
      <w:rPr>
        <w:rFonts w:ascii="Times New Roman" w:hAnsi="Times New Roman" w:cs="Times New Roman"/>
        <w:b w:val="0"/>
      </w:rPr>
    </w:lvl>
  </w:abstractNum>
  <w:abstractNum w:abstractNumId="1" w15:restartNumberingAfterBreak="0">
    <w:nsid w:val="00000005"/>
    <w:multiLevelType w:val="singleLevel"/>
    <w:tmpl w:val="00000005"/>
    <w:name w:val="WW8Num5"/>
    <w:lvl w:ilvl="0">
      <w:start w:val="190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6"/>
    <w:multiLevelType w:val="singleLevel"/>
    <w:tmpl w:val="00000006"/>
    <w:name w:val="WW8Num6"/>
    <w:lvl w:ilvl="0">
      <w:start w:val="1905"/>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7"/>
    <w:multiLevelType w:val="singleLevel"/>
    <w:tmpl w:val="00000007"/>
    <w:name w:val="WW8Num7"/>
    <w:lvl w:ilvl="0">
      <w:start w:val="1905"/>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8"/>
    <w:multiLevelType w:val="singleLevel"/>
    <w:tmpl w:val="00000008"/>
    <w:name w:val="WW8Num8"/>
    <w:lvl w:ilvl="0">
      <w:start w:val="1905"/>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A"/>
    <w:multiLevelType w:val="singleLevel"/>
    <w:tmpl w:val="0000000A"/>
    <w:name w:val="WW8Num10"/>
    <w:lvl w:ilvl="0">
      <w:start w:val="1905"/>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C"/>
    <w:multiLevelType w:val="multilevel"/>
    <w:tmpl w:val="0000000C"/>
    <w:name w:val="WW8Num1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7C0E6D"/>
    <w:multiLevelType w:val="hybridMultilevel"/>
    <w:tmpl w:val="45D802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743DCB"/>
    <w:multiLevelType w:val="multilevel"/>
    <w:tmpl w:val="9C4EE38C"/>
    <w:styleLink w:val="WWNum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89035B"/>
    <w:multiLevelType w:val="hybridMultilevel"/>
    <w:tmpl w:val="F676CA88"/>
    <w:lvl w:ilvl="0" w:tplc="D25CCCFE">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B7900"/>
    <w:multiLevelType w:val="multilevel"/>
    <w:tmpl w:val="77BCD854"/>
    <w:styleLink w:val="WWNum3"/>
    <w:lvl w:ilvl="0">
      <w:numFmt w:val="bullet"/>
      <w:lvlText w:val="-"/>
      <w:lvlJc w:val="left"/>
      <w:rPr>
        <w:rFonts w:ascii="Times New Roman" w:hAnsi="Times New Roman"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55357E9"/>
    <w:multiLevelType w:val="multilevel"/>
    <w:tmpl w:val="B9F6A782"/>
    <w:styleLink w:val="WWNum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8425531"/>
    <w:multiLevelType w:val="hybridMultilevel"/>
    <w:tmpl w:val="B25056AA"/>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262833"/>
    <w:multiLevelType w:val="multilevel"/>
    <w:tmpl w:val="C20829F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77F5C1B"/>
    <w:multiLevelType w:val="hybridMultilevel"/>
    <w:tmpl w:val="88328D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817B84"/>
    <w:multiLevelType w:val="hybridMultilevel"/>
    <w:tmpl w:val="A00EAB88"/>
    <w:lvl w:ilvl="0" w:tplc="00000006">
      <w:start w:val="190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87470"/>
    <w:multiLevelType w:val="multilevel"/>
    <w:tmpl w:val="6630CE94"/>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4914F08"/>
    <w:multiLevelType w:val="hybridMultilevel"/>
    <w:tmpl w:val="5D28528A"/>
    <w:lvl w:ilvl="0" w:tplc="D25CCCFE">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22B67"/>
    <w:multiLevelType w:val="multilevel"/>
    <w:tmpl w:val="79089ACC"/>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6F627DF"/>
    <w:multiLevelType w:val="hybridMultilevel"/>
    <w:tmpl w:val="A59C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7E1760"/>
    <w:multiLevelType w:val="hybridMultilevel"/>
    <w:tmpl w:val="E7D8D87C"/>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381F8A"/>
    <w:multiLevelType w:val="hybridMultilevel"/>
    <w:tmpl w:val="3044E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0C1964"/>
    <w:multiLevelType w:val="hybridMultilevel"/>
    <w:tmpl w:val="9616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DA6FC7"/>
    <w:multiLevelType w:val="hybridMultilevel"/>
    <w:tmpl w:val="F740E2DC"/>
    <w:lvl w:ilvl="0" w:tplc="D25CCCFE">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8B575B"/>
    <w:multiLevelType w:val="hybridMultilevel"/>
    <w:tmpl w:val="033445B2"/>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18656C"/>
    <w:multiLevelType w:val="multilevel"/>
    <w:tmpl w:val="5FFCCBFC"/>
    <w:styleLink w:val="WWNum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7EE0866"/>
    <w:multiLevelType w:val="multilevel"/>
    <w:tmpl w:val="E3D8939A"/>
    <w:styleLink w:val="WWNum9"/>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AA3653C"/>
    <w:multiLevelType w:val="multilevel"/>
    <w:tmpl w:val="D97AC428"/>
    <w:styleLink w:val="WWNum13"/>
    <w:lvl w:ilvl="0">
      <w:start w:val="3"/>
      <w:numFmt w:val="decimal"/>
      <w:lvlText w:val="%1."/>
      <w:lvlJc w:val="left"/>
      <w:rPr>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C3353E4"/>
    <w:multiLevelType w:val="hybridMultilevel"/>
    <w:tmpl w:val="698C8B8A"/>
    <w:lvl w:ilvl="0" w:tplc="7E4E1D0E">
      <w:start w:val="1905"/>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927D26"/>
    <w:multiLevelType w:val="multilevel"/>
    <w:tmpl w:val="F27C26E4"/>
    <w:styleLink w:val="WWNum7"/>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1083605"/>
    <w:multiLevelType w:val="hybridMultilevel"/>
    <w:tmpl w:val="37A05E7C"/>
    <w:lvl w:ilvl="0" w:tplc="7E4E1D0E">
      <w:start w:val="190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9E771F"/>
    <w:multiLevelType w:val="multilevel"/>
    <w:tmpl w:val="6F78DBB2"/>
    <w:styleLink w:val="WWNum11"/>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674F19BF"/>
    <w:multiLevelType w:val="multilevel"/>
    <w:tmpl w:val="DB6A0DF4"/>
    <w:styleLink w:val="WWNum12"/>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82E7602"/>
    <w:multiLevelType w:val="hybridMultilevel"/>
    <w:tmpl w:val="EC564CD4"/>
    <w:lvl w:ilvl="0" w:tplc="D25CCCFE">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063CA"/>
    <w:multiLevelType w:val="hybridMultilevel"/>
    <w:tmpl w:val="163A1820"/>
    <w:lvl w:ilvl="0" w:tplc="7E4E1D0E">
      <w:start w:val="190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BEC00D9"/>
    <w:multiLevelType w:val="hybridMultilevel"/>
    <w:tmpl w:val="514C27C0"/>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923AB3"/>
    <w:multiLevelType w:val="hybridMultilevel"/>
    <w:tmpl w:val="62804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5A1B31"/>
    <w:multiLevelType w:val="hybridMultilevel"/>
    <w:tmpl w:val="A1220006"/>
    <w:lvl w:ilvl="0" w:tplc="7E4E1D0E">
      <w:start w:val="190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DC17BA"/>
    <w:multiLevelType w:val="multilevel"/>
    <w:tmpl w:val="DA0C7AD6"/>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FB92D83"/>
    <w:multiLevelType w:val="hybridMultilevel"/>
    <w:tmpl w:val="730E6E60"/>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1"/>
  </w:num>
  <w:num w:numId="4">
    <w:abstractNumId w:val="26"/>
  </w:num>
  <w:num w:numId="5">
    <w:abstractNumId w:val="9"/>
  </w:num>
  <w:num w:numId="6">
    <w:abstractNumId w:val="12"/>
  </w:num>
  <w:num w:numId="7">
    <w:abstractNumId w:val="30"/>
  </w:num>
  <w:num w:numId="8">
    <w:abstractNumId w:val="17"/>
  </w:num>
  <w:num w:numId="9">
    <w:abstractNumId w:val="27"/>
  </w:num>
  <w:num w:numId="10">
    <w:abstractNumId w:val="39"/>
  </w:num>
  <w:num w:numId="11">
    <w:abstractNumId w:val="32"/>
  </w:num>
  <w:num w:numId="12">
    <w:abstractNumId w:val="33"/>
  </w:num>
  <w:num w:numId="13">
    <w:abstractNumId w:val="28"/>
  </w:num>
  <w:num w:numId="14">
    <w:abstractNumId w:val="1"/>
  </w:num>
  <w:num w:numId="15">
    <w:abstractNumId w:val="2"/>
  </w:num>
  <w:num w:numId="16">
    <w:abstractNumId w:val="5"/>
  </w:num>
  <w:num w:numId="17">
    <w:abstractNumId w:val="3"/>
  </w:num>
  <w:num w:numId="18">
    <w:abstractNumId w:val="4"/>
  </w:num>
  <w:num w:numId="19">
    <w:abstractNumId w:val="16"/>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1"/>
  </w:num>
  <w:num w:numId="25">
    <w:abstractNumId w:val="25"/>
  </w:num>
  <w:num w:numId="26">
    <w:abstractNumId w:val="31"/>
  </w:num>
  <w:num w:numId="27">
    <w:abstractNumId w:val="29"/>
  </w:num>
  <w:num w:numId="28">
    <w:abstractNumId w:val="20"/>
  </w:num>
  <w:num w:numId="29">
    <w:abstractNumId w:val="37"/>
  </w:num>
  <w:num w:numId="30">
    <w:abstractNumId w:val="22"/>
  </w:num>
  <w:num w:numId="31">
    <w:abstractNumId w:val="23"/>
  </w:num>
  <w:num w:numId="32">
    <w:abstractNumId w:val="0"/>
  </w:num>
  <w:num w:numId="33">
    <w:abstractNumId w:val="38"/>
  </w:num>
  <w:num w:numId="34">
    <w:abstractNumId w:val="35"/>
  </w:num>
  <w:num w:numId="35">
    <w:abstractNumId w:val="34"/>
  </w:num>
  <w:num w:numId="36">
    <w:abstractNumId w:val="10"/>
  </w:num>
  <w:num w:numId="37">
    <w:abstractNumId w:val="18"/>
  </w:num>
  <w:num w:numId="38">
    <w:abstractNumId w:val="24"/>
  </w:num>
  <w:num w:numId="39">
    <w:abstractNumId w:val="36"/>
  </w:num>
  <w:num w:numId="40">
    <w:abstractNumId w:val="8"/>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2CF"/>
    <w:rsid w:val="00003EB2"/>
    <w:rsid w:val="00015D72"/>
    <w:rsid w:val="00031DBA"/>
    <w:rsid w:val="000771DD"/>
    <w:rsid w:val="001249DD"/>
    <w:rsid w:val="00135C89"/>
    <w:rsid w:val="001A5076"/>
    <w:rsid w:val="001B7343"/>
    <w:rsid w:val="001F797A"/>
    <w:rsid w:val="002473F6"/>
    <w:rsid w:val="00413BAA"/>
    <w:rsid w:val="004C1B99"/>
    <w:rsid w:val="004C7901"/>
    <w:rsid w:val="005510E2"/>
    <w:rsid w:val="00580B5F"/>
    <w:rsid w:val="005E0BF8"/>
    <w:rsid w:val="00612108"/>
    <w:rsid w:val="00623B58"/>
    <w:rsid w:val="00693FFC"/>
    <w:rsid w:val="006B5D9E"/>
    <w:rsid w:val="00733647"/>
    <w:rsid w:val="008412CF"/>
    <w:rsid w:val="00844519"/>
    <w:rsid w:val="0086573F"/>
    <w:rsid w:val="0088455B"/>
    <w:rsid w:val="008A653C"/>
    <w:rsid w:val="009264E9"/>
    <w:rsid w:val="00943506"/>
    <w:rsid w:val="00974606"/>
    <w:rsid w:val="009E3BA4"/>
    <w:rsid w:val="009F6119"/>
    <w:rsid w:val="00A46135"/>
    <w:rsid w:val="00A65B3C"/>
    <w:rsid w:val="00B26B1E"/>
    <w:rsid w:val="00B87C65"/>
    <w:rsid w:val="00BA1AB1"/>
    <w:rsid w:val="00BE5600"/>
    <w:rsid w:val="00BF6832"/>
    <w:rsid w:val="00C03C03"/>
    <w:rsid w:val="00C33F88"/>
    <w:rsid w:val="00CE7020"/>
    <w:rsid w:val="00D268DB"/>
    <w:rsid w:val="00D57883"/>
    <w:rsid w:val="00DA5B57"/>
    <w:rsid w:val="00E50340"/>
    <w:rsid w:val="00E84B26"/>
    <w:rsid w:val="00E85492"/>
    <w:rsid w:val="00EA7FF7"/>
    <w:rsid w:val="00F0435D"/>
    <w:rsid w:val="00F9503C"/>
    <w:rsid w:val="00FE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E2DF-F80A-4A78-875B-349844BD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12CF"/>
    <w:pPr>
      <w:widowControl w:val="0"/>
      <w:suppressAutoHyphens/>
      <w:autoSpaceDN w:val="0"/>
      <w:spacing w:after="200" w:line="276" w:lineRule="auto"/>
      <w:ind w:firstLine="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412CF"/>
    <w:pPr>
      <w:suppressAutoHyphens/>
      <w:autoSpaceDN w:val="0"/>
      <w:spacing w:after="200" w:line="276" w:lineRule="auto"/>
      <w:ind w:firstLine="0"/>
      <w:textAlignment w:val="baseline"/>
    </w:pPr>
    <w:rPr>
      <w:rFonts w:ascii="Times New Roman" w:eastAsia="Times New Roman" w:hAnsi="Times New Roman" w:cs="Times New Roman"/>
      <w:kern w:val="3"/>
      <w:sz w:val="28"/>
      <w:lang w:eastAsia="ar-SA"/>
    </w:rPr>
  </w:style>
  <w:style w:type="paragraph" w:customStyle="1" w:styleId="1">
    <w:name w:val="Без интервала1"/>
    <w:rsid w:val="008412CF"/>
    <w:pPr>
      <w:suppressAutoHyphens/>
      <w:autoSpaceDN w:val="0"/>
      <w:ind w:firstLine="0"/>
      <w:textAlignment w:val="baseline"/>
    </w:pPr>
    <w:rPr>
      <w:rFonts w:ascii="Times New Roman" w:eastAsia="Times New Roman" w:hAnsi="Times New Roman" w:cs="Times New Roman"/>
      <w:kern w:val="3"/>
      <w:sz w:val="28"/>
      <w:lang w:eastAsia="ar-SA"/>
    </w:rPr>
  </w:style>
  <w:style w:type="paragraph" w:styleId="a3">
    <w:name w:val="No Spacing"/>
    <w:link w:val="a4"/>
    <w:uiPriority w:val="1"/>
    <w:qFormat/>
    <w:rsid w:val="008412CF"/>
    <w:pPr>
      <w:suppressAutoHyphens/>
      <w:autoSpaceDN w:val="0"/>
      <w:ind w:firstLine="0"/>
      <w:textAlignment w:val="baseline"/>
    </w:pPr>
    <w:rPr>
      <w:rFonts w:ascii="Calibri" w:eastAsia="Calibri" w:hAnsi="Calibri" w:cs="Calibri"/>
      <w:kern w:val="3"/>
      <w:lang w:eastAsia="ar-SA"/>
    </w:rPr>
  </w:style>
  <w:style w:type="paragraph" w:customStyle="1" w:styleId="10">
    <w:name w:val="Абзац списка1"/>
    <w:basedOn w:val="Standard"/>
    <w:rsid w:val="008412CF"/>
    <w:pPr>
      <w:spacing w:line="240" w:lineRule="auto"/>
      <w:ind w:left="720"/>
      <w:jc w:val="both"/>
    </w:pPr>
    <w:rPr>
      <w:rFonts w:ascii="Calibri" w:hAnsi="Calibri" w:cs="Calibri"/>
      <w:sz w:val="22"/>
    </w:rPr>
  </w:style>
  <w:style w:type="paragraph" w:styleId="a5">
    <w:name w:val="header"/>
    <w:basedOn w:val="a"/>
    <w:link w:val="a6"/>
    <w:rsid w:val="008412CF"/>
    <w:pPr>
      <w:tabs>
        <w:tab w:val="center" w:pos="4677"/>
        <w:tab w:val="right" w:pos="9355"/>
      </w:tabs>
      <w:spacing w:after="0" w:line="240" w:lineRule="auto"/>
    </w:pPr>
  </w:style>
  <w:style w:type="character" w:customStyle="1" w:styleId="a6">
    <w:name w:val="Верхний колонтитул Знак"/>
    <w:basedOn w:val="a0"/>
    <w:link w:val="a5"/>
    <w:rsid w:val="008412CF"/>
    <w:rPr>
      <w:rFonts w:ascii="Calibri" w:eastAsia="SimSun" w:hAnsi="Calibri" w:cs="Calibri"/>
      <w:kern w:val="3"/>
    </w:rPr>
  </w:style>
  <w:style w:type="paragraph" w:styleId="a7">
    <w:name w:val="footer"/>
    <w:basedOn w:val="a"/>
    <w:link w:val="a8"/>
    <w:rsid w:val="008412CF"/>
    <w:pPr>
      <w:tabs>
        <w:tab w:val="center" w:pos="4677"/>
        <w:tab w:val="right" w:pos="9355"/>
      </w:tabs>
      <w:spacing w:after="0" w:line="240" w:lineRule="auto"/>
    </w:pPr>
  </w:style>
  <w:style w:type="character" w:customStyle="1" w:styleId="a8">
    <w:name w:val="Нижний колонтитул Знак"/>
    <w:basedOn w:val="a0"/>
    <w:link w:val="a7"/>
    <w:rsid w:val="008412CF"/>
    <w:rPr>
      <w:rFonts w:ascii="Calibri" w:eastAsia="SimSun" w:hAnsi="Calibri" w:cs="Calibri"/>
      <w:kern w:val="3"/>
    </w:rPr>
  </w:style>
  <w:style w:type="character" w:customStyle="1" w:styleId="FontStyle16">
    <w:name w:val="Font Style16"/>
    <w:rsid w:val="008412CF"/>
    <w:rPr>
      <w:rFonts w:ascii="Times New Roman" w:hAnsi="Times New Roman" w:cs="Times New Roman"/>
      <w:sz w:val="24"/>
    </w:rPr>
  </w:style>
  <w:style w:type="numbering" w:customStyle="1" w:styleId="WWNum1">
    <w:name w:val="WWNum1"/>
    <w:basedOn w:val="a2"/>
    <w:rsid w:val="008412CF"/>
    <w:pPr>
      <w:numPr>
        <w:numId w:val="1"/>
      </w:numPr>
    </w:pPr>
  </w:style>
  <w:style w:type="numbering" w:customStyle="1" w:styleId="WWNum2">
    <w:name w:val="WWNum2"/>
    <w:basedOn w:val="a2"/>
    <w:rsid w:val="008412CF"/>
    <w:pPr>
      <w:numPr>
        <w:numId w:val="2"/>
      </w:numPr>
    </w:pPr>
  </w:style>
  <w:style w:type="numbering" w:customStyle="1" w:styleId="WWNum3">
    <w:name w:val="WWNum3"/>
    <w:basedOn w:val="a2"/>
    <w:rsid w:val="008412CF"/>
    <w:pPr>
      <w:numPr>
        <w:numId w:val="3"/>
      </w:numPr>
    </w:pPr>
  </w:style>
  <w:style w:type="numbering" w:customStyle="1" w:styleId="WWNum4">
    <w:name w:val="WWNum4"/>
    <w:basedOn w:val="a2"/>
    <w:rsid w:val="008412CF"/>
    <w:pPr>
      <w:numPr>
        <w:numId w:val="4"/>
      </w:numPr>
    </w:pPr>
  </w:style>
  <w:style w:type="numbering" w:customStyle="1" w:styleId="WWNum5">
    <w:name w:val="WWNum5"/>
    <w:basedOn w:val="a2"/>
    <w:rsid w:val="008412CF"/>
    <w:pPr>
      <w:numPr>
        <w:numId w:val="5"/>
      </w:numPr>
    </w:pPr>
  </w:style>
  <w:style w:type="numbering" w:customStyle="1" w:styleId="WWNum6">
    <w:name w:val="WWNum6"/>
    <w:basedOn w:val="a2"/>
    <w:rsid w:val="008412CF"/>
    <w:pPr>
      <w:numPr>
        <w:numId w:val="6"/>
      </w:numPr>
    </w:pPr>
  </w:style>
  <w:style w:type="numbering" w:customStyle="1" w:styleId="WWNum7">
    <w:name w:val="WWNum7"/>
    <w:basedOn w:val="a2"/>
    <w:rsid w:val="008412CF"/>
    <w:pPr>
      <w:numPr>
        <w:numId w:val="7"/>
      </w:numPr>
    </w:pPr>
  </w:style>
  <w:style w:type="numbering" w:customStyle="1" w:styleId="WWNum8">
    <w:name w:val="WWNum8"/>
    <w:basedOn w:val="a2"/>
    <w:rsid w:val="008412CF"/>
    <w:pPr>
      <w:numPr>
        <w:numId w:val="8"/>
      </w:numPr>
    </w:pPr>
  </w:style>
  <w:style w:type="numbering" w:customStyle="1" w:styleId="WWNum9">
    <w:name w:val="WWNum9"/>
    <w:basedOn w:val="a2"/>
    <w:rsid w:val="008412CF"/>
    <w:pPr>
      <w:numPr>
        <w:numId w:val="9"/>
      </w:numPr>
    </w:pPr>
  </w:style>
  <w:style w:type="numbering" w:customStyle="1" w:styleId="WWNum10">
    <w:name w:val="WWNum10"/>
    <w:basedOn w:val="a2"/>
    <w:rsid w:val="008412CF"/>
    <w:pPr>
      <w:numPr>
        <w:numId w:val="10"/>
      </w:numPr>
    </w:pPr>
  </w:style>
  <w:style w:type="numbering" w:customStyle="1" w:styleId="WWNum11">
    <w:name w:val="WWNum11"/>
    <w:basedOn w:val="a2"/>
    <w:rsid w:val="008412CF"/>
    <w:pPr>
      <w:numPr>
        <w:numId w:val="11"/>
      </w:numPr>
    </w:pPr>
  </w:style>
  <w:style w:type="numbering" w:customStyle="1" w:styleId="WWNum12">
    <w:name w:val="WWNum12"/>
    <w:basedOn w:val="a2"/>
    <w:rsid w:val="008412CF"/>
    <w:pPr>
      <w:numPr>
        <w:numId w:val="12"/>
      </w:numPr>
    </w:pPr>
  </w:style>
  <w:style w:type="numbering" w:customStyle="1" w:styleId="WWNum13">
    <w:name w:val="WWNum13"/>
    <w:basedOn w:val="a2"/>
    <w:rsid w:val="008412CF"/>
    <w:pPr>
      <w:numPr>
        <w:numId w:val="13"/>
      </w:numPr>
    </w:pPr>
  </w:style>
  <w:style w:type="character" w:customStyle="1" w:styleId="a4">
    <w:name w:val="Без интервала Знак"/>
    <w:basedOn w:val="a0"/>
    <w:link w:val="a3"/>
    <w:uiPriority w:val="1"/>
    <w:rsid w:val="00974606"/>
    <w:rPr>
      <w:rFonts w:ascii="Calibri" w:eastAsia="Calibri" w:hAnsi="Calibri" w:cs="Calibri"/>
      <w:kern w:val="3"/>
      <w:lang w:eastAsia="ar-SA"/>
    </w:rPr>
  </w:style>
  <w:style w:type="table" w:styleId="a9">
    <w:name w:val="Table Grid"/>
    <w:basedOn w:val="a1"/>
    <w:uiPriority w:val="39"/>
    <w:rsid w:val="00003EB2"/>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1BAB"/>
    <w:pPr>
      <w:widowControl/>
      <w:suppressAutoHyphens w:val="0"/>
      <w:autoSpaceDN/>
      <w:ind w:left="720"/>
      <w:contextualSpacing/>
      <w:textAlignment w:val="auto"/>
    </w:pPr>
    <w:rPr>
      <w:rFonts w:ascii="Times New Roman" w:eastAsia="Times New Roman" w:hAnsi="Times New Roman" w:cs="Times New Roman"/>
      <w:kern w:val="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57E9-D877-49FA-846D-00F84E3F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евросеть</dc:creator>
  <cp:lastModifiedBy>Admin</cp:lastModifiedBy>
  <cp:revision>25</cp:revision>
  <dcterms:created xsi:type="dcterms:W3CDTF">2017-08-31T07:24:00Z</dcterms:created>
  <dcterms:modified xsi:type="dcterms:W3CDTF">2024-02-28T06:17:00Z</dcterms:modified>
</cp:coreProperties>
</file>