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BEB" w:rsidRPr="002E3198" w:rsidRDefault="005B3BEB" w:rsidP="005B3BEB">
      <w:pPr>
        <w:spacing w:after="0" w:line="240" w:lineRule="auto"/>
        <w:jc w:val="center"/>
        <w:rPr>
          <w:rFonts w:ascii="Times New Roman" w:eastAsia="SimSun" w:hAnsi="Times New Roman"/>
          <w:b/>
          <w:sz w:val="32"/>
          <w:szCs w:val="32"/>
        </w:rPr>
      </w:pPr>
      <w:r w:rsidRPr="002E3198">
        <w:rPr>
          <w:rFonts w:ascii="Times New Roman" w:eastAsia="SimSun" w:hAnsi="Times New Roman"/>
          <w:b/>
          <w:sz w:val="32"/>
          <w:szCs w:val="32"/>
        </w:rPr>
        <w:t>Государственное бюджетное учреждение</w:t>
      </w:r>
    </w:p>
    <w:p w:rsidR="005B3BEB" w:rsidRPr="002E3198" w:rsidRDefault="005B3BEB" w:rsidP="005B3BEB">
      <w:pPr>
        <w:spacing w:after="0" w:line="240" w:lineRule="auto"/>
        <w:jc w:val="center"/>
        <w:rPr>
          <w:rFonts w:ascii="Times New Roman" w:eastAsia="SimSun" w:hAnsi="Times New Roman"/>
          <w:b/>
          <w:sz w:val="32"/>
          <w:szCs w:val="32"/>
        </w:rPr>
      </w:pPr>
      <w:r w:rsidRPr="002E3198">
        <w:rPr>
          <w:rFonts w:ascii="Times New Roman" w:eastAsia="SimSun" w:hAnsi="Times New Roman"/>
          <w:b/>
          <w:sz w:val="32"/>
          <w:szCs w:val="32"/>
        </w:rPr>
        <w:t xml:space="preserve">дополнительного образования Ненецкого автономного округа  </w:t>
      </w:r>
    </w:p>
    <w:p w:rsidR="005B3BEB" w:rsidRPr="002E3198" w:rsidRDefault="005B3BEB" w:rsidP="005B3BEB">
      <w:pPr>
        <w:spacing w:after="0" w:line="240" w:lineRule="auto"/>
        <w:jc w:val="center"/>
        <w:rPr>
          <w:rFonts w:ascii="Times New Roman" w:eastAsia="SimSun" w:hAnsi="Times New Roman"/>
          <w:b/>
          <w:sz w:val="32"/>
          <w:szCs w:val="32"/>
        </w:rPr>
      </w:pPr>
      <w:r w:rsidRPr="002E3198">
        <w:rPr>
          <w:rFonts w:ascii="Times New Roman" w:eastAsia="SimSun" w:hAnsi="Times New Roman"/>
          <w:b/>
          <w:sz w:val="32"/>
          <w:szCs w:val="32"/>
        </w:rPr>
        <w:t>«Детская школа искусств»</w:t>
      </w:r>
    </w:p>
    <w:p w:rsidR="005B3BEB" w:rsidRPr="002E3198" w:rsidRDefault="005B3BEB" w:rsidP="005B3BEB">
      <w:pPr>
        <w:spacing w:after="0" w:line="240" w:lineRule="auto"/>
        <w:jc w:val="center"/>
        <w:rPr>
          <w:rFonts w:ascii="Times New Roman" w:eastAsia="SimSun" w:hAnsi="Times New Roman"/>
          <w:b/>
        </w:rPr>
      </w:pPr>
    </w:p>
    <w:p w:rsidR="005B3BEB" w:rsidRPr="002F7F66" w:rsidRDefault="005B3BEB" w:rsidP="005B3BEB">
      <w:pPr>
        <w:jc w:val="center"/>
        <w:rPr>
          <w:rFonts w:eastAsia="SimSun"/>
          <w:b/>
        </w:rPr>
      </w:pPr>
    </w:p>
    <w:p w:rsidR="005B3BEB" w:rsidRPr="002F7F66" w:rsidRDefault="005B3BEB" w:rsidP="005B3BEB">
      <w:pPr>
        <w:jc w:val="center"/>
        <w:rPr>
          <w:rFonts w:eastAsia="SimSun"/>
        </w:rPr>
      </w:pPr>
    </w:p>
    <w:p w:rsidR="005B3BEB" w:rsidRPr="002F7F66" w:rsidRDefault="005B3BEB" w:rsidP="005B3BEB">
      <w:pPr>
        <w:jc w:val="center"/>
        <w:rPr>
          <w:rFonts w:eastAsia="SimSun"/>
        </w:rPr>
      </w:pPr>
    </w:p>
    <w:p w:rsidR="005B3BEB" w:rsidRPr="002F7F66" w:rsidRDefault="005B3BEB" w:rsidP="005B3BEB">
      <w:pPr>
        <w:jc w:val="center"/>
        <w:rPr>
          <w:rFonts w:eastAsia="SimSun"/>
        </w:rPr>
      </w:pPr>
    </w:p>
    <w:p w:rsidR="005B3BEB" w:rsidRPr="002F7F66" w:rsidRDefault="005B3BEB" w:rsidP="005B3BEB">
      <w:pPr>
        <w:jc w:val="center"/>
        <w:rPr>
          <w:rFonts w:eastAsia="SimSun"/>
          <w:b/>
          <w:sz w:val="40"/>
          <w:szCs w:val="40"/>
        </w:rPr>
      </w:pPr>
    </w:p>
    <w:p w:rsidR="005B3BEB" w:rsidRPr="002E3198" w:rsidRDefault="005B3BEB" w:rsidP="005B3BEB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ar-SA"/>
        </w:rPr>
      </w:pPr>
      <w:r w:rsidRPr="002E3198">
        <w:rPr>
          <w:rFonts w:ascii="Times New Roman" w:hAnsi="Times New Roman"/>
          <w:b/>
          <w:color w:val="000000"/>
          <w:sz w:val="32"/>
          <w:szCs w:val="32"/>
          <w:lang w:eastAsia="ar-SA"/>
        </w:rPr>
        <w:t>ДОПО</w:t>
      </w:r>
      <w:r>
        <w:rPr>
          <w:rFonts w:ascii="Times New Roman" w:hAnsi="Times New Roman"/>
          <w:b/>
          <w:color w:val="000000"/>
          <w:sz w:val="32"/>
          <w:szCs w:val="32"/>
          <w:lang w:eastAsia="ar-SA"/>
        </w:rPr>
        <w:t>ЛНИТЕЛЬНАЯ ОБЩЕРАЗВИВАЮЩАЯ</w:t>
      </w:r>
      <w:r w:rsidRPr="002E3198">
        <w:rPr>
          <w:rFonts w:ascii="Times New Roman" w:hAnsi="Times New Roman"/>
          <w:b/>
          <w:color w:val="000000"/>
          <w:sz w:val="32"/>
          <w:szCs w:val="32"/>
          <w:lang w:eastAsia="ar-SA"/>
        </w:rPr>
        <w:t xml:space="preserve"> ОБЩЕОБРАЗОВАТЕЛЬНАЯ ПРОГРАММА В ОБЛАСТИ МУЗЫКАЛЬНОГО ИСКУССТВА</w:t>
      </w:r>
    </w:p>
    <w:p w:rsidR="005B3BEB" w:rsidRPr="002E3198" w:rsidRDefault="005B3BEB" w:rsidP="005B3BEB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2E3198">
        <w:rPr>
          <w:rFonts w:ascii="Times New Roman" w:hAnsi="Times New Roman"/>
          <w:b/>
          <w:bCs/>
          <w:sz w:val="32"/>
          <w:szCs w:val="32"/>
        </w:rPr>
        <w:t>«НАРОДНЫЕ ИНСТРУМЕНТЫ»</w:t>
      </w:r>
    </w:p>
    <w:p w:rsidR="005B3BEB" w:rsidRPr="002E3198" w:rsidRDefault="005B3BEB" w:rsidP="005B3BEB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5B3BEB" w:rsidRPr="002E3198" w:rsidRDefault="005B3BEB" w:rsidP="005B3BEB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ar-SA"/>
        </w:rPr>
      </w:pPr>
    </w:p>
    <w:p w:rsidR="005B3BEB" w:rsidRPr="002E3198" w:rsidRDefault="005B3BEB" w:rsidP="005B3BEB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ar-SA"/>
        </w:rPr>
      </w:pPr>
    </w:p>
    <w:p w:rsidR="005B3BEB" w:rsidRPr="002E3198" w:rsidRDefault="005B3BEB" w:rsidP="005B3BEB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</w:p>
    <w:p w:rsidR="005B3BEB" w:rsidRPr="002E3198" w:rsidRDefault="005B3BEB" w:rsidP="005B3BEB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2E3198">
        <w:rPr>
          <w:rFonts w:ascii="Times New Roman" w:hAnsi="Times New Roman"/>
          <w:b/>
          <w:bCs/>
          <w:sz w:val="32"/>
          <w:szCs w:val="32"/>
        </w:rPr>
        <w:t xml:space="preserve">Предметная область </w:t>
      </w:r>
    </w:p>
    <w:p w:rsidR="005B3BEB" w:rsidRPr="002E3198" w:rsidRDefault="005B3BEB" w:rsidP="005B3BEB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2E3198">
        <w:rPr>
          <w:rFonts w:ascii="Times New Roman" w:eastAsia="SimSun" w:hAnsi="Times New Roman"/>
          <w:b/>
          <w:bCs/>
          <w:sz w:val="32"/>
          <w:szCs w:val="32"/>
          <w:lang w:eastAsia="zh-CN"/>
        </w:rPr>
        <w:t xml:space="preserve">ПО.01. </w:t>
      </w:r>
      <w:r w:rsidRPr="002E3198">
        <w:rPr>
          <w:rFonts w:ascii="Times New Roman" w:hAnsi="Times New Roman"/>
          <w:b/>
          <w:bCs/>
          <w:sz w:val="32"/>
          <w:szCs w:val="32"/>
        </w:rPr>
        <w:t>МУЗЫКАЛЬНОЕ ИСПОЛНИТЕЛЬСТВО</w:t>
      </w:r>
    </w:p>
    <w:p w:rsidR="005B3BEB" w:rsidRPr="002E3198" w:rsidRDefault="005B3BEB" w:rsidP="005B3BEB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5B3BEB" w:rsidRPr="002E3198" w:rsidRDefault="005B3BEB" w:rsidP="005B3BE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B3BEB" w:rsidRPr="002E3198" w:rsidRDefault="009235EB" w:rsidP="005B3BEB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П</w:t>
      </w:r>
      <w:r w:rsidR="005B3BEB" w:rsidRPr="002E3198">
        <w:rPr>
          <w:rFonts w:ascii="Times New Roman" w:hAnsi="Times New Roman"/>
          <w:b/>
          <w:bCs/>
          <w:sz w:val="32"/>
          <w:szCs w:val="32"/>
        </w:rPr>
        <w:t xml:space="preserve">рограмма по учебному предмету </w:t>
      </w:r>
    </w:p>
    <w:p w:rsidR="005B3BEB" w:rsidRDefault="005B3BEB" w:rsidP="005B3BEB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40"/>
          <w:szCs w:val="36"/>
          <w:lang w:eastAsia="ar-SA"/>
        </w:rPr>
      </w:pPr>
      <w:r>
        <w:rPr>
          <w:rFonts w:ascii="Times New Roman" w:hAnsi="Times New Roman"/>
          <w:b/>
          <w:sz w:val="36"/>
          <w:szCs w:val="36"/>
          <w:lang w:eastAsia="ar-SA"/>
        </w:rPr>
        <w:t>Специальность</w:t>
      </w:r>
      <w:r w:rsidRPr="002E3198">
        <w:rPr>
          <w:rFonts w:ascii="Times New Roman" w:hAnsi="Times New Roman"/>
          <w:b/>
          <w:sz w:val="36"/>
          <w:szCs w:val="36"/>
          <w:lang w:eastAsia="ar-SA"/>
        </w:rPr>
        <w:t xml:space="preserve"> </w:t>
      </w:r>
      <w:r>
        <w:rPr>
          <w:rFonts w:ascii="Times New Roman" w:hAnsi="Times New Roman"/>
          <w:b/>
          <w:sz w:val="40"/>
          <w:szCs w:val="36"/>
          <w:lang w:eastAsia="ar-SA"/>
        </w:rPr>
        <w:t>(аккордеон</w:t>
      </w:r>
      <w:r w:rsidRPr="002E3198">
        <w:rPr>
          <w:rFonts w:ascii="Times New Roman" w:hAnsi="Times New Roman"/>
          <w:b/>
          <w:sz w:val="40"/>
          <w:szCs w:val="36"/>
          <w:lang w:eastAsia="ar-SA"/>
        </w:rPr>
        <w:t>)</w:t>
      </w:r>
    </w:p>
    <w:p w:rsidR="005B3BEB" w:rsidRPr="004C64BD" w:rsidRDefault="005B3BEB" w:rsidP="005B3BEB">
      <w:pPr>
        <w:pStyle w:val="aa"/>
        <w:rPr>
          <w:b/>
          <w:sz w:val="28"/>
          <w:szCs w:val="28"/>
          <w:u w:val="none"/>
        </w:rPr>
      </w:pPr>
      <w:r w:rsidRPr="004C64BD">
        <w:rPr>
          <w:b/>
          <w:sz w:val="28"/>
          <w:szCs w:val="28"/>
          <w:u w:val="none"/>
        </w:rPr>
        <w:t>для учащихся с ограниченными возможностями здоровья</w:t>
      </w:r>
    </w:p>
    <w:p w:rsidR="005B3BEB" w:rsidRPr="002E3198" w:rsidRDefault="009235EB" w:rsidP="005B3BEB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ar-SA"/>
        </w:rPr>
      </w:pPr>
      <w:r>
        <w:rPr>
          <w:rFonts w:ascii="Times New Roman" w:hAnsi="Times New Roman"/>
          <w:b/>
          <w:sz w:val="32"/>
          <w:szCs w:val="32"/>
          <w:lang w:eastAsia="ar-SA"/>
        </w:rPr>
        <w:t>Срок обучения 3 года</w:t>
      </w:r>
    </w:p>
    <w:p w:rsidR="005B3BEB" w:rsidRDefault="005B3BEB" w:rsidP="0022766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BEB" w:rsidRDefault="005B3BEB" w:rsidP="0022766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BEB" w:rsidRDefault="005B3BEB" w:rsidP="0022766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BEB" w:rsidRDefault="005B3BEB" w:rsidP="0022766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669" w:rsidRPr="00C26BD4" w:rsidRDefault="00227669" w:rsidP="0022766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227669" w:rsidRPr="00C26BD4" w:rsidRDefault="00227669" w:rsidP="0022766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227669" w:rsidRPr="00C26BD4" w:rsidRDefault="00227669" w:rsidP="0022766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227669" w:rsidRPr="00C26BD4" w:rsidRDefault="00227669" w:rsidP="0022766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227669" w:rsidRPr="00C26BD4" w:rsidRDefault="00227669" w:rsidP="0022766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227669" w:rsidRPr="00C26BD4" w:rsidRDefault="00227669" w:rsidP="0022766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227669" w:rsidRPr="00C26BD4" w:rsidRDefault="00227669" w:rsidP="0022766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27669" w:rsidRPr="00C26BD4" w:rsidRDefault="00227669" w:rsidP="0022766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27669" w:rsidRPr="00C26BD4" w:rsidRDefault="00227669" w:rsidP="0022766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27669" w:rsidRPr="00C26BD4" w:rsidRDefault="00227669" w:rsidP="0022766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B3BEB" w:rsidRPr="00075DDC" w:rsidRDefault="00015C3F" w:rsidP="005B3BE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4942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EB" w:rsidRDefault="005B3BEB" w:rsidP="005B3BEB">
      <w:pPr>
        <w:spacing w:after="0" w:line="240" w:lineRule="auto"/>
        <w:jc w:val="both"/>
        <w:rPr>
          <w:sz w:val="28"/>
          <w:szCs w:val="28"/>
        </w:rPr>
      </w:pPr>
    </w:p>
    <w:p w:rsidR="005B3BEB" w:rsidRDefault="005B3BEB" w:rsidP="005B3BEB">
      <w:pPr>
        <w:spacing w:after="0" w:line="240" w:lineRule="auto"/>
        <w:jc w:val="both"/>
        <w:rPr>
          <w:sz w:val="28"/>
          <w:szCs w:val="28"/>
        </w:rPr>
      </w:pPr>
    </w:p>
    <w:p w:rsidR="005B3BEB" w:rsidRDefault="005B3BEB" w:rsidP="005B3BE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Данная </w:t>
      </w:r>
      <w:r w:rsidRPr="00B41C91">
        <w:rPr>
          <w:rFonts w:ascii="Times New Roman" w:hAnsi="Times New Roman"/>
          <w:sz w:val="28"/>
          <w:szCs w:val="28"/>
        </w:rPr>
        <w:t xml:space="preserve"> программа</w:t>
      </w:r>
      <w:r w:rsidRPr="00B51955">
        <w:rPr>
          <w:rFonts w:ascii="Times New Roman" w:hAnsi="Times New Roman"/>
          <w:sz w:val="28"/>
          <w:szCs w:val="28"/>
        </w:rPr>
        <w:t xml:space="preserve"> разработана на основе  «Рекомендаций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 от 21</w:t>
      </w:r>
      <w:r>
        <w:rPr>
          <w:rFonts w:ascii="Times New Roman" w:hAnsi="Times New Roman"/>
          <w:sz w:val="28"/>
          <w:szCs w:val="28"/>
        </w:rPr>
        <w:t xml:space="preserve">.11.2013 №191-01-39/06-ГИ. </w:t>
      </w:r>
      <w:r w:rsidRPr="00B51955">
        <w:rPr>
          <w:rFonts w:ascii="Times New Roman" w:hAnsi="Times New Roman"/>
          <w:sz w:val="28"/>
          <w:szCs w:val="28"/>
        </w:rPr>
        <w:t xml:space="preserve"> </w:t>
      </w:r>
    </w:p>
    <w:p w:rsidR="005B3BEB" w:rsidRDefault="005B3BEB" w:rsidP="005B3BE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:rsidR="005B3BEB" w:rsidRDefault="005B3BEB" w:rsidP="005B3BEB">
      <w:pPr>
        <w:spacing w:after="0"/>
        <w:jc w:val="both"/>
        <w:rPr>
          <w:sz w:val="28"/>
          <w:szCs w:val="28"/>
        </w:rPr>
      </w:pPr>
    </w:p>
    <w:p w:rsidR="005B3BEB" w:rsidRDefault="005B3BEB" w:rsidP="005B3BE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</w:p>
    <w:p w:rsidR="005B3BEB" w:rsidRDefault="005B3BEB" w:rsidP="005B3BE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1AEF">
        <w:rPr>
          <w:rFonts w:ascii="Times New Roman" w:hAnsi="Times New Roman"/>
          <w:sz w:val="28"/>
          <w:szCs w:val="28"/>
        </w:rPr>
        <w:t xml:space="preserve">Разработчик: </w:t>
      </w:r>
      <w:proofErr w:type="spellStart"/>
      <w:r>
        <w:rPr>
          <w:rFonts w:ascii="Times New Roman" w:hAnsi="Times New Roman"/>
          <w:sz w:val="28"/>
          <w:szCs w:val="28"/>
        </w:rPr>
        <w:t>Кашинцева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Н.М. -  преподаватель высшей квалификационной категории ГБУ ДО НАО</w:t>
      </w:r>
      <w:r w:rsidRPr="00C21AEF">
        <w:rPr>
          <w:rFonts w:ascii="Times New Roman" w:hAnsi="Times New Roman"/>
          <w:sz w:val="28"/>
          <w:szCs w:val="28"/>
        </w:rPr>
        <w:t xml:space="preserve"> «Детская школа ис</w:t>
      </w:r>
      <w:r>
        <w:rPr>
          <w:rFonts w:ascii="Times New Roman" w:hAnsi="Times New Roman"/>
          <w:sz w:val="28"/>
          <w:szCs w:val="28"/>
        </w:rPr>
        <w:t>кусств»</w:t>
      </w:r>
    </w:p>
    <w:p w:rsidR="005B3BEB" w:rsidRDefault="005B3BEB" w:rsidP="005B3BE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B3BEB" w:rsidRDefault="005B3BEB" w:rsidP="005B3BEB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669" w:rsidRDefault="00227669"/>
    <w:p w:rsidR="00227669" w:rsidRDefault="00227669"/>
    <w:p w:rsidR="00227669" w:rsidRDefault="00227669"/>
    <w:p w:rsidR="00227669" w:rsidRDefault="00227669"/>
    <w:p w:rsidR="00227669" w:rsidRDefault="00227669"/>
    <w:p w:rsidR="00006740" w:rsidRPr="00006740" w:rsidRDefault="00006740" w:rsidP="000067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740" w:rsidRDefault="00006740" w:rsidP="000067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2FA6" w:rsidRDefault="00472FA6" w:rsidP="000067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2FA6" w:rsidRDefault="00472FA6" w:rsidP="000067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2FA6" w:rsidRDefault="00472FA6" w:rsidP="000067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2FA6" w:rsidRDefault="00472FA6" w:rsidP="000067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2FA6" w:rsidRDefault="00472FA6" w:rsidP="000067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2FA6" w:rsidRDefault="00472FA6" w:rsidP="000067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2FA6" w:rsidRDefault="00472FA6" w:rsidP="000067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2FA6" w:rsidRDefault="00472FA6" w:rsidP="000067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C3F" w:rsidRDefault="00015C3F" w:rsidP="000067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472FA6" w:rsidRDefault="00472FA6" w:rsidP="000067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BEB" w:rsidRDefault="005B3BEB" w:rsidP="00227669">
      <w:pPr>
        <w:rPr>
          <w:rFonts w:ascii="Times New Roman" w:hAnsi="Times New Roman" w:cs="Times New Roman"/>
          <w:b/>
          <w:sz w:val="24"/>
          <w:szCs w:val="24"/>
        </w:rPr>
      </w:pPr>
    </w:p>
    <w:p w:rsidR="005B3BEB" w:rsidRPr="00F204C7" w:rsidRDefault="005B3BEB" w:rsidP="005B3BE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 учебного предмета</w:t>
      </w:r>
    </w:p>
    <w:p w:rsidR="005B3BEB" w:rsidRPr="00F204C7" w:rsidRDefault="005B3BEB" w:rsidP="005B3BE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B3BEB" w:rsidRPr="00F204C7" w:rsidRDefault="005B3BEB" w:rsidP="005B3BEB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5B3BEB" w:rsidRPr="00F204C7" w:rsidRDefault="005B3BEB" w:rsidP="005B3BEB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Характеристика учебного предмета, его место и роль в образовательном процессе;</w:t>
      </w:r>
    </w:p>
    <w:p w:rsidR="005B3BEB" w:rsidRPr="00F204C7" w:rsidRDefault="005B3BEB" w:rsidP="005B3BEB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Срок реализации учебного предмета;</w:t>
      </w:r>
    </w:p>
    <w:p w:rsidR="005B3BEB" w:rsidRPr="00F204C7" w:rsidRDefault="005B3BEB" w:rsidP="005B3BEB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-Объем учебного времени, предусмотренный учебным планом образовательной организации на реализацию учебного предмета;</w:t>
      </w:r>
    </w:p>
    <w:p w:rsidR="005B3BEB" w:rsidRPr="00F204C7" w:rsidRDefault="005B3BEB" w:rsidP="005B3BEB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Форма проведения учебных аудиторных занятий;</w:t>
      </w:r>
    </w:p>
    <w:p w:rsidR="005B3BEB" w:rsidRPr="00F204C7" w:rsidRDefault="005B3BEB" w:rsidP="005B3BEB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Цели и задачи учебного предмета;</w:t>
      </w:r>
    </w:p>
    <w:p w:rsidR="005B3BEB" w:rsidRPr="00F204C7" w:rsidRDefault="005B3BEB" w:rsidP="005B3BEB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Обоснование структуры программы учебного предмета;</w:t>
      </w:r>
    </w:p>
    <w:p w:rsidR="005B3BEB" w:rsidRPr="00F204C7" w:rsidRDefault="005B3BEB" w:rsidP="005B3BEB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Методы обучения;</w:t>
      </w:r>
    </w:p>
    <w:p w:rsidR="005B3BEB" w:rsidRPr="00F204C7" w:rsidRDefault="005B3BEB" w:rsidP="005B3BEB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Описание материально-технических условий реализации учебного предмета;</w:t>
      </w:r>
    </w:p>
    <w:p w:rsidR="005B3BEB" w:rsidRPr="00F204C7" w:rsidRDefault="005B3BEB" w:rsidP="005B3BEB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5B3BEB" w:rsidRPr="00F204C7" w:rsidRDefault="005B3BEB" w:rsidP="005B3BEB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5B3BEB" w:rsidRPr="00F204C7" w:rsidRDefault="005B3BEB" w:rsidP="005B3BEB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Сведения о затратах учебного времени;</w:t>
      </w:r>
    </w:p>
    <w:p w:rsidR="005B3BEB" w:rsidRPr="00F204C7" w:rsidRDefault="005B3BEB" w:rsidP="005B3BEB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Годовые требования по классам;</w:t>
      </w:r>
    </w:p>
    <w:p w:rsidR="005B3BEB" w:rsidRPr="00F204C7" w:rsidRDefault="005B3BEB" w:rsidP="005B3BEB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5B3BEB" w:rsidRPr="00F204C7" w:rsidRDefault="005B3BEB" w:rsidP="005B3BEB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учащихся</w:t>
      </w:r>
    </w:p>
    <w:p w:rsidR="005B3BEB" w:rsidRPr="00F204C7" w:rsidRDefault="005B3BEB" w:rsidP="005B3BE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B3BEB" w:rsidRPr="00F204C7" w:rsidRDefault="005B3BEB" w:rsidP="005B3BEB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</w:rPr>
        <w:t>Формы и методы контроля, система оценок</w:t>
      </w:r>
    </w:p>
    <w:p w:rsidR="005B3BEB" w:rsidRPr="00F204C7" w:rsidRDefault="005B3BEB" w:rsidP="005B3BEB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Аттестация: цели, виды, формы, содержание;</w:t>
      </w:r>
    </w:p>
    <w:p w:rsidR="005B3BEB" w:rsidRPr="00F204C7" w:rsidRDefault="005B3BEB" w:rsidP="005B3BEB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Критерии оценок;</w:t>
      </w:r>
    </w:p>
    <w:p w:rsidR="005B3BEB" w:rsidRPr="00F204C7" w:rsidRDefault="005B3BEB" w:rsidP="005B3BE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B3BEB" w:rsidRPr="00F204C7" w:rsidRDefault="005B3BEB" w:rsidP="005B3BEB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</w:rPr>
        <w:t xml:space="preserve">  Методическое обеспечение учебного процесса</w:t>
      </w:r>
    </w:p>
    <w:p w:rsidR="005B3BEB" w:rsidRPr="00F204C7" w:rsidRDefault="005B3BEB" w:rsidP="005B3BE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B3BEB" w:rsidRPr="00F204C7" w:rsidRDefault="005B3BEB" w:rsidP="005B3BEB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</w:rPr>
        <w:t>Списки рекомендуемой нотной и методической литературы</w:t>
      </w:r>
    </w:p>
    <w:p w:rsidR="005B3BEB" w:rsidRPr="00F204C7" w:rsidRDefault="005B3BEB" w:rsidP="005B3BEB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Учебная литература;</w:t>
      </w:r>
    </w:p>
    <w:p w:rsidR="005B3BEB" w:rsidRPr="00F204C7" w:rsidRDefault="005B3BEB" w:rsidP="005B3BEB">
      <w:pPr>
        <w:pStyle w:val="a4"/>
        <w:spacing w:line="276" w:lineRule="auto"/>
        <w:rPr>
          <w:rStyle w:val="TimesNewRoman14"/>
          <w:i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Методическая литература.</w:t>
      </w:r>
    </w:p>
    <w:p w:rsidR="00227669" w:rsidRPr="00227669" w:rsidRDefault="00227669" w:rsidP="00227669"/>
    <w:p w:rsidR="00227669" w:rsidRPr="00227669" w:rsidRDefault="00227669" w:rsidP="00227669"/>
    <w:p w:rsidR="00227669" w:rsidRPr="00227669" w:rsidRDefault="00227669" w:rsidP="00227669"/>
    <w:p w:rsidR="00227669" w:rsidRPr="00227669" w:rsidRDefault="00227669" w:rsidP="00227669"/>
    <w:p w:rsidR="00227669" w:rsidRPr="00227669" w:rsidRDefault="00227669" w:rsidP="00227669"/>
    <w:p w:rsidR="00227669" w:rsidRDefault="00227669" w:rsidP="00227669"/>
    <w:p w:rsidR="005B3BEB" w:rsidRPr="00227669" w:rsidRDefault="005B3BEB" w:rsidP="00227669"/>
    <w:p w:rsidR="00227669" w:rsidRPr="00227669" w:rsidRDefault="00227669" w:rsidP="00227669">
      <w:pPr>
        <w:pStyle w:val="a3"/>
        <w:numPr>
          <w:ilvl w:val="0"/>
          <w:numId w:val="2"/>
        </w:numPr>
        <w:tabs>
          <w:tab w:val="left" w:pos="34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669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227669" w:rsidRDefault="00227669" w:rsidP="005B3BEB">
      <w:pPr>
        <w:tabs>
          <w:tab w:val="left" w:pos="3420"/>
        </w:tabs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27669">
        <w:rPr>
          <w:rFonts w:ascii="Times New Roman" w:hAnsi="Times New Roman" w:cs="Times New Roman"/>
          <w:b/>
          <w:i/>
          <w:sz w:val="24"/>
          <w:szCs w:val="24"/>
        </w:rPr>
        <w:t>Характеристика учебного предмета, его роль в образовательном процессе</w:t>
      </w:r>
    </w:p>
    <w:p w:rsidR="00227669" w:rsidRDefault="00227669" w:rsidP="005B3BE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7669">
        <w:rPr>
          <w:rFonts w:ascii="Times New Roman" w:hAnsi="Times New Roman" w:cs="Times New Roman"/>
          <w:sz w:val="24"/>
          <w:szCs w:val="24"/>
        </w:rPr>
        <w:t>Адаптированная дополнительная общеразвивающая образовательная программа для учащихся с ограниченными возможностями здоровья составлена с учётом «Рекомендаций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 от 21.11.2013 №191-01-39/06-ГИ, в соответствии с Федеральным законом от 29.12.2013 г. № 273- ФЗ «Об образовании в Российской Федерации» (с последующими изменениями и дополнениями) и педагогического</w:t>
      </w:r>
      <w:proofErr w:type="gramEnd"/>
      <w:r w:rsidRPr="00227669">
        <w:rPr>
          <w:rFonts w:ascii="Times New Roman" w:hAnsi="Times New Roman" w:cs="Times New Roman"/>
          <w:sz w:val="24"/>
          <w:szCs w:val="24"/>
        </w:rPr>
        <w:t xml:space="preserve"> опыта в области исполнительства на </w:t>
      </w:r>
      <w:r>
        <w:rPr>
          <w:rFonts w:ascii="Times New Roman" w:hAnsi="Times New Roman" w:cs="Times New Roman"/>
          <w:sz w:val="24"/>
          <w:szCs w:val="24"/>
        </w:rPr>
        <w:t xml:space="preserve">аккордеоне </w:t>
      </w:r>
      <w:r w:rsidRPr="00227669">
        <w:rPr>
          <w:rFonts w:ascii="Times New Roman" w:hAnsi="Times New Roman" w:cs="Times New Roman"/>
          <w:sz w:val="24"/>
          <w:szCs w:val="24"/>
        </w:rPr>
        <w:t xml:space="preserve">в ДШИ. Программа предназначена для детей с ограниченными возможностями здоровья, имеющими нарушения опорно-двигательного аппарата (ДЦП), ЗПР, нарушения </w:t>
      </w:r>
      <w:proofErr w:type="gramStart"/>
      <w:r w:rsidRPr="00227669">
        <w:rPr>
          <w:rFonts w:ascii="Times New Roman" w:hAnsi="Times New Roman" w:cs="Times New Roman"/>
          <w:sz w:val="24"/>
          <w:szCs w:val="24"/>
        </w:rPr>
        <w:t>речи</w:t>
      </w:r>
      <w:proofErr w:type="gramEnd"/>
      <w:r w:rsidRPr="00227669">
        <w:rPr>
          <w:rFonts w:ascii="Times New Roman" w:hAnsi="Times New Roman" w:cs="Times New Roman"/>
          <w:sz w:val="24"/>
          <w:szCs w:val="24"/>
        </w:rPr>
        <w:t xml:space="preserve"> в том</w:t>
      </w:r>
      <w:r>
        <w:rPr>
          <w:rFonts w:ascii="Times New Roman" w:hAnsi="Times New Roman" w:cs="Times New Roman"/>
          <w:sz w:val="24"/>
          <w:szCs w:val="24"/>
        </w:rPr>
        <w:t xml:space="preserve"> числе для слабослышащих детей. </w:t>
      </w:r>
    </w:p>
    <w:p w:rsidR="00227669" w:rsidRPr="005B3BEB" w:rsidRDefault="00227669" w:rsidP="005B3BE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7669">
        <w:rPr>
          <w:rFonts w:ascii="Times New Roman" w:hAnsi="Times New Roman" w:cs="Times New Roman"/>
          <w:sz w:val="24"/>
          <w:szCs w:val="24"/>
        </w:rPr>
        <w:t>Обучение детей, имеющих ограниченные возможностями здоровья, в школе иску</w:t>
      </w:r>
      <w:proofErr w:type="gramStart"/>
      <w:r w:rsidRPr="00227669">
        <w:rPr>
          <w:rFonts w:ascii="Times New Roman" w:hAnsi="Times New Roman" w:cs="Times New Roman"/>
          <w:sz w:val="24"/>
          <w:szCs w:val="24"/>
        </w:rPr>
        <w:t>сств сп</w:t>
      </w:r>
      <w:proofErr w:type="gramEnd"/>
      <w:r w:rsidRPr="00227669">
        <w:rPr>
          <w:rFonts w:ascii="Times New Roman" w:hAnsi="Times New Roman" w:cs="Times New Roman"/>
          <w:sz w:val="24"/>
          <w:szCs w:val="24"/>
        </w:rPr>
        <w:t>особствует развитию интереса к процессу познания, социально-значимых качеств личнос</w:t>
      </w:r>
      <w:r>
        <w:rPr>
          <w:rFonts w:ascii="Times New Roman" w:hAnsi="Times New Roman" w:cs="Times New Roman"/>
          <w:sz w:val="24"/>
          <w:szCs w:val="24"/>
        </w:rPr>
        <w:t>ти и служит мощным коррекционно-</w:t>
      </w:r>
      <w:r w:rsidRPr="00227669">
        <w:rPr>
          <w:rFonts w:ascii="Times New Roman" w:hAnsi="Times New Roman" w:cs="Times New Roman"/>
          <w:sz w:val="24"/>
          <w:szCs w:val="24"/>
        </w:rPr>
        <w:t>развивающим и социально-реабилитационным средством. Предлагаемая прогр</w:t>
      </w:r>
      <w:r>
        <w:rPr>
          <w:rFonts w:ascii="Times New Roman" w:hAnsi="Times New Roman" w:cs="Times New Roman"/>
          <w:sz w:val="24"/>
          <w:szCs w:val="24"/>
        </w:rPr>
        <w:t>амма рассчитана на 3-х летний</w:t>
      </w:r>
      <w:r w:rsidRPr="00227669">
        <w:rPr>
          <w:rFonts w:ascii="Times New Roman" w:hAnsi="Times New Roman" w:cs="Times New Roman"/>
          <w:sz w:val="24"/>
          <w:szCs w:val="24"/>
        </w:rPr>
        <w:t xml:space="preserve"> срок обучения. Возраст детей, пр</w:t>
      </w:r>
      <w:r>
        <w:rPr>
          <w:rFonts w:ascii="Times New Roman" w:hAnsi="Times New Roman" w:cs="Times New Roman"/>
          <w:sz w:val="24"/>
          <w:szCs w:val="24"/>
        </w:rPr>
        <w:t>иступающих к освоению программы 10</w:t>
      </w:r>
      <w:r w:rsidRPr="00227669">
        <w:rPr>
          <w:rFonts w:ascii="Times New Roman" w:hAnsi="Times New Roman" w:cs="Times New Roman"/>
          <w:sz w:val="24"/>
          <w:szCs w:val="24"/>
        </w:rPr>
        <w:t xml:space="preserve"> – 13 лет. Данная программа предполагает достаточную свободу в выборе репертуара и направлена, прежде всего, на развитие интересов самого обучающегося. Недельная</w:t>
      </w:r>
      <w:r w:rsidR="003F7ACF">
        <w:rPr>
          <w:rFonts w:ascii="Times New Roman" w:hAnsi="Times New Roman" w:cs="Times New Roman"/>
          <w:sz w:val="24"/>
          <w:szCs w:val="24"/>
        </w:rPr>
        <w:t xml:space="preserve"> нагрузка по предмету «Специальность</w:t>
      </w:r>
      <w:r>
        <w:rPr>
          <w:rFonts w:ascii="Times New Roman" w:hAnsi="Times New Roman" w:cs="Times New Roman"/>
          <w:sz w:val="24"/>
          <w:szCs w:val="24"/>
        </w:rPr>
        <w:t xml:space="preserve"> (аккордеон</w:t>
      </w:r>
      <w:r w:rsidRPr="00227669">
        <w:rPr>
          <w:rFonts w:ascii="Times New Roman" w:hAnsi="Times New Roman" w:cs="Times New Roman"/>
          <w:sz w:val="24"/>
          <w:szCs w:val="24"/>
        </w:rPr>
        <w:t xml:space="preserve">)» составляет 1,5 часа в неделю. Занятия проходят в индивидуальной форме. В целях формирования навыков ансамблевого </w:t>
      </w:r>
      <w:proofErr w:type="spellStart"/>
      <w:r w:rsidRPr="00227669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Pr="00227669">
        <w:rPr>
          <w:rFonts w:ascii="Times New Roman" w:hAnsi="Times New Roman" w:cs="Times New Roman"/>
          <w:sz w:val="24"/>
          <w:szCs w:val="24"/>
        </w:rPr>
        <w:t xml:space="preserve"> д</w:t>
      </w:r>
      <w:r w:rsidR="003F7ACF">
        <w:rPr>
          <w:rFonts w:ascii="Times New Roman" w:hAnsi="Times New Roman" w:cs="Times New Roman"/>
          <w:sz w:val="24"/>
          <w:szCs w:val="24"/>
        </w:rPr>
        <w:t>ополняется предметом «Ансамбль</w:t>
      </w:r>
      <w:r w:rsidRPr="00227669">
        <w:rPr>
          <w:rFonts w:ascii="Times New Roman" w:hAnsi="Times New Roman" w:cs="Times New Roman"/>
          <w:sz w:val="24"/>
          <w:szCs w:val="24"/>
        </w:rPr>
        <w:t xml:space="preserve">». Данная программа предполагает проведение итоговой аттестации в форме экзамена. Возможны другие формы завершения обучения. При выборе той или иной формы завершения обучения образовательная организация вправе применять </w:t>
      </w:r>
      <w:r w:rsidRPr="005B3BEB">
        <w:rPr>
          <w:rFonts w:ascii="Times New Roman" w:hAnsi="Times New Roman" w:cs="Times New Roman"/>
          <w:sz w:val="24"/>
          <w:szCs w:val="24"/>
        </w:rPr>
        <w:t>индивидуальный подход.</w:t>
      </w:r>
    </w:p>
    <w:p w:rsidR="00464353" w:rsidRDefault="00227669" w:rsidP="005B3BEB">
      <w:pPr>
        <w:tabs>
          <w:tab w:val="left" w:pos="4065"/>
        </w:tabs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27669">
        <w:rPr>
          <w:rFonts w:ascii="Times New Roman" w:hAnsi="Times New Roman" w:cs="Times New Roman"/>
          <w:b/>
          <w:i/>
          <w:sz w:val="24"/>
          <w:szCs w:val="24"/>
        </w:rPr>
        <w:t>Срок реализации учебного предмета</w:t>
      </w:r>
    </w:p>
    <w:p w:rsidR="00464353" w:rsidRDefault="00464353" w:rsidP="005B3BEB">
      <w:pPr>
        <w:tabs>
          <w:tab w:val="left" w:pos="306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353">
        <w:rPr>
          <w:rFonts w:ascii="Times New Roman" w:hAnsi="Times New Roman" w:cs="Times New Roman"/>
          <w:sz w:val="24"/>
          <w:szCs w:val="24"/>
        </w:rPr>
        <w:t xml:space="preserve">    </w:t>
      </w:r>
      <w:r w:rsidR="005B3BE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464353">
        <w:rPr>
          <w:rFonts w:ascii="Times New Roman" w:hAnsi="Times New Roman" w:cs="Times New Roman"/>
          <w:sz w:val="24"/>
          <w:szCs w:val="24"/>
        </w:rPr>
        <w:t>При реализации програ</w:t>
      </w:r>
      <w:r w:rsidR="005B3BEB">
        <w:rPr>
          <w:rFonts w:ascii="Times New Roman" w:hAnsi="Times New Roman" w:cs="Times New Roman"/>
          <w:sz w:val="24"/>
          <w:szCs w:val="24"/>
        </w:rPr>
        <w:t>ммы учебного предмета «Специальность</w:t>
      </w:r>
      <w:r>
        <w:rPr>
          <w:rFonts w:ascii="Times New Roman" w:hAnsi="Times New Roman" w:cs="Times New Roman"/>
          <w:sz w:val="24"/>
          <w:szCs w:val="24"/>
        </w:rPr>
        <w:t xml:space="preserve"> (аккордеон)» </w:t>
      </w:r>
      <w:r w:rsidR="005B3BEB">
        <w:rPr>
          <w:rFonts w:ascii="Times New Roman" w:hAnsi="Times New Roman" w:cs="Times New Roman"/>
          <w:sz w:val="24"/>
          <w:szCs w:val="24"/>
        </w:rPr>
        <w:t xml:space="preserve">для учащихся с ограниченными возможностями здоровья </w:t>
      </w:r>
      <w:r>
        <w:rPr>
          <w:rFonts w:ascii="Times New Roman" w:hAnsi="Times New Roman" w:cs="Times New Roman"/>
          <w:sz w:val="24"/>
          <w:szCs w:val="24"/>
        </w:rPr>
        <w:t>со сроком обучения 3</w:t>
      </w:r>
      <w:r w:rsidRPr="00464353">
        <w:rPr>
          <w:rFonts w:ascii="Times New Roman" w:hAnsi="Times New Roman" w:cs="Times New Roman"/>
          <w:sz w:val="24"/>
          <w:szCs w:val="24"/>
        </w:rPr>
        <w:t xml:space="preserve"> года, продолжительность учебны</w:t>
      </w:r>
      <w:r>
        <w:rPr>
          <w:rFonts w:ascii="Times New Roman" w:hAnsi="Times New Roman" w:cs="Times New Roman"/>
          <w:sz w:val="24"/>
          <w:szCs w:val="24"/>
        </w:rPr>
        <w:t>х занятий с первого по третий</w:t>
      </w:r>
      <w:r w:rsidRPr="00464353">
        <w:rPr>
          <w:rFonts w:ascii="Times New Roman" w:hAnsi="Times New Roman" w:cs="Times New Roman"/>
          <w:sz w:val="24"/>
          <w:szCs w:val="24"/>
        </w:rPr>
        <w:t xml:space="preserve"> годы обучен</w:t>
      </w:r>
      <w:r w:rsidR="0047445C">
        <w:rPr>
          <w:rFonts w:ascii="Times New Roman" w:hAnsi="Times New Roman" w:cs="Times New Roman"/>
          <w:sz w:val="24"/>
          <w:szCs w:val="24"/>
        </w:rPr>
        <w:t>ия составляет 34 недели</w:t>
      </w:r>
      <w:r>
        <w:rPr>
          <w:rFonts w:ascii="Times New Roman" w:hAnsi="Times New Roman" w:cs="Times New Roman"/>
          <w:sz w:val="24"/>
          <w:szCs w:val="24"/>
        </w:rPr>
        <w:t xml:space="preserve"> в год. </w:t>
      </w:r>
      <w:r w:rsidRPr="00464353">
        <w:rPr>
          <w:rFonts w:ascii="Times New Roman" w:hAnsi="Times New Roman" w:cs="Times New Roman"/>
          <w:sz w:val="24"/>
          <w:szCs w:val="24"/>
        </w:rPr>
        <w:t xml:space="preserve"> В учебном году предусматриваются каникулы в объёме не менее 4 недель. Осенние, зимние, весенние каникулы проводятся в сроки, установленные при реализации основных образовательных программ начального общего и основного общего образования. </w:t>
      </w:r>
    </w:p>
    <w:p w:rsidR="00464353" w:rsidRDefault="00464353" w:rsidP="005B3BEB">
      <w:pPr>
        <w:tabs>
          <w:tab w:val="left" w:pos="3930"/>
        </w:tabs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64353">
        <w:rPr>
          <w:rFonts w:ascii="Times New Roman" w:hAnsi="Times New Roman" w:cs="Times New Roman"/>
          <w:b/>
          <w:i/>
          <w:sz w:val="24"/>
          <w:szCs w:val="24"/>
        </w:rPr>
        <w:t>Форма проведения учебных занятий</w:t>
      </w:r>
    </w:p>
    <w:p w:rsidR="002F6252" w:rsidRDefault="00464353" w:rsidP="005B3BEB">
      <w:pPr>
        <w:tabs>
          <w:tab w:val="left" w:pos="393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3BEB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2F6252" w:rsidRDefault="002F6252" w:rsidP="005B3BEB">
      <w:pPr>
        <w:tabs>
          <w:tab w:val="left" w:pos="393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F6252">
        <w:rPr>
          <w:rFonts w:ascii="Times New Roman" w:hAnsi="Times New Roman" w:cs="Times New Roman"/>
          <w:sz w:val="24"/>
          <w:szCs w:val="24"/>
        </w:rPr>
        <w:t xml:space="preserve">Недельная нагрузка по предмету «Специальность (аккордеон)» для учащихся с ОВЗ составляет 1.5 часа в неделю, в выпускном классе 2 часа в неделю. </w:t>
      </w:r>
    </w:p>
    <w:p w:rsidR="00464353" w:rsidRDefault="002F6252" w:rsidP="005B3BEB">
      <w:pPr>
        <w:tabs>
          <w:tab w:val="left" w:pos="393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464353" w:rsidRPr="00464353">
        <w:rPr>
          <w:rFonts w:ascii="Times New Roman" w:hAnsi="Times New Roman" w:cs="Times New Roman"/>
          <w:sz w:val="24"/>
          <w:szCs w:val="24"/>
        </w:rPr>
        <w:t>Занятия проводятся в индивидуальной форме. Индивидуальная форма занятий позволяют преподавателю построить процесс обучения в соответствии с принципами дифференцированного и индивидуального подходов. Продолжительность урока – 40 минут. В случае применения дистанционной формы обучения продолжительность урока – 30 минут.</w:t>
      </w:r>
    </w:p>
    <w:p w:rsidR="002F6252" w:rsidRDefault="002F6252" w:rsidP="005B3BEB">
      <w:pPr>
        <w:tabs>
          <w:tab w:val="left" w:pos="2925"/>
        </w:tabs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F6252" w:rsidRDefault="002F6252" w:rsidP="005B3BEB">
      <w:pPr>
        <w:tabs>
          <w:tab w:val="left" w:pos="2925"/>
        </w:tabs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64353" w:rsidRDefault="00464353" w:rsidP="005B3BEB">
      <w:pPr>
        <w:tabs>
          <w:tab w:val="left" w:pos="2925"/>
        </w:tabs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64353">
        <w:rPr>
          <w:rFonts w:ascii="Times New Roman" w:hAnsi="Times New Roman" w:cs="Times New Roman"/>
          <w:b/>
          <w:i/>
          <w:sz w:val="24"/>
          <w:szCs w:val="24"/>
        </w:rPr>
        <w:lastRenderedPageBreak/>
        <w:t>Цель и задачи учебного предмета</w:t>
      </w:r>
    </w:p>
    <w:p w:rsidR="005B3BEB" w:rsidRDefault="00464353" w:rsidP="005B3BE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4353">
        <w:rPr>
          <w:rFonts w:ascii="Times New Roman" w:hAnsi="Times New Roman" w:cs="Times New Roman"/>
          <w:b/>
          <w:sz w:val="24"/>
          <w:szCs w:val="24"/>
        </w:rPr>
        <w:t>Целью</w:t>
      </w:r>
      <w:r w:rsidRPr="00464353">
        <w:rPr>
          <w:rFonts w:ascii="Times New Roman" w:hAnsi="Times New Roman" w:cs="Times New Roman"/>
          <w:sz w:val="24"/>
          <w:szCs w:val="24"/>
        </w:rPr>
        <w:t xml:space="preserve"> учебного предмета является обеспечение развития творческих способностей и индивидуальности учащегося, овладение знаниями и представлениями о музыкальном исполнительстве, формирование практически</w:t>
      </w:r>
      <w:r>
        <w:rPr>
          <w:rFonts w:ascii="Times New Roman" w:hAnsi="Times New Roman" w:cs="Times New Roman"/>
          <w:sz w:val="24"/>
          <w:szCs w:val="24"/>
        </w:rPr>
        <w:t>х умений и навыков игры на аккордеоне</w:t>
      </w:r>
      <w:r w:rsidRPr="00464353">
        <w:rPr>
          <w:rFonts w:ascii="Times New Roman" w:hAnsi="Times New Roman" w:cs="Times New Roman"/>
          <w:sz w:val="24"/>
          <w:szCs w:val="24"/>
        </w:rPr>
        <w:t xml:space="preserve">, устойчивого интереса к самостоятельной деятельности в области музыкального искусства. </w:t>
      </w:r>
    </w:p>
    <w:p w:rsidR="005B3BEB" w:rsidRDefault="00464353" w:rsidP="005B3BE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4353">
        <w:rPr>
          <w:rFonts w:ascii="Times New Roman" w:hAnsi="Times New Roman" w:cs="Times New Roman"/>
          <w:b/>
          <w:sz w:val="24"/>
          <w:szCs w:val="24"/>
        </w:rPr>
        <w:t>Задачами</w:t>
      </w:r>
      <w:r w:rsidR="005B3BEB">
        <w:rPr>
          <w:rFonts w:ascii="Times New Roman" w:hAnsi="Times New Roman" w:cs="Times New Roman"/>
          <w:sz w:val="24"/>
          <w:szCs w:val="24"/>
        </w:rPr>
        <w:t xml:space="preserve"> предмета «Специальность</w:t>
      </w:r>
      <w:r>
        <w:rPr>
          <w:rFonts w:ascii="Times New Roman" w:hAnsi="Times New Roman" w:cs="Times New Roman"/>
          <w:sz w:val="24"/>
          <w:szCs w:val="24"/>
        </w:rPr>
        <w:t xml:space="preserve"> (аккордеон</w:t>
      </w:r>
      <w:r w:rsidRPr="00464353">
        <w:rPr>
          <w:rFonts w:ascii="Times New Roman" w:hAnsi="Times New Roman" w:cs="Times New Roman"/>
          <w:sz w:val="24"/>
          <w:szCs w:val="24"/>
        </w:rPr>
        <w:t xml:space="preserve">)» </w:t>
      </w:r>
      <w:r w:rsidR="002F6252">
        <w:rPr>
          <w:rFonts w:ascii="Times New Roman" w:hAnsi="Times New Roman" w:cs="Times New Roman"/>
          <w:sz w:val="24"/>
          <w:szCs w:val="24"/>
        </w:rPr>
        <w:t xml:space="preserve">для учащихся с ОВЗ </w:t>
      </w:r>
      <w:r w:rsidRPr="00464353">
        <w:rPr>
          <w:rFonts w:ascii="Times New Roman" w:hAnsi="Times New Roman" w:cs="Times New Roman"/>
          <w:sz w:val="24"/>
          <w:szCs w:val="24"/>
        </w:rPr>
        <w:t xml:space="preserve">являются: </w:t>
      </w:r>
    </w:p>
    <w:p w:rsidR="00464353" w:rsidRDefault="00464353" w:rsidP="005B3B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353">
        <w:rPr>
          <w:rFonts w:ascii="Times New Roman" w:hAnsi="Times New Roman" w:cs="Times New Roman"/>
          <w:sz w:val="24"/>
          <w:szCs w:val="24"/>
        </w:rPr>
        <w:t>•</w:t>
      </w:r>
      <w:r w:rsidR="005B3BEB">
        <w:rPr>
          <w:rFonts w:ascii="Times New Roman" w:hAnsi="Times New Roman" w:cs="Times New Roman"/>
          <w:sz w:val="24"/>
          <w:szCs w:val="24"/>
        </w:rPr>
        <w:t xml:space="preserve"> </w:t>
      </w:r>
      <w:r w:rsidRPr="00464353">
        <w:rPr>
          <w:rFonts w:ascii="Times New Roman" w:hAnsi="Times New Roman" w:cs="Times New Roman"/>
          <w:sz w:val="24"/>
          <w:szCs w:val="24"/>
        </w:rPr>
        <w:t xml:space="preserve">ознакомление детей с музыкальным инструментом, исполнительскими возможностями и разнообразием приемов игры; </w:t>
      </w:r>
    </w:p>
    <w:p w:rsidR="00464353" w:rsidRDefault="00464353" w:rsidP="005B3B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353">
        <w:rPr>
          <w:rFonts w:ascii="Times New Roman" w:hAnsi="Times New Roman" w:cs="Times New Roman"/>
          <w:sz w:val="24"/>
          <w:szCs w:val="24"/>
        </w:rPr>
        <w:t>• формирование навыков игры на музыкальном инструменте;</w:t>
      </w:r>
    </w:p>
    <w:p w:rsidR="00464353" w:rsidRDefault="00464353" w:rsidP="005B3B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353">
        <w:rPr>
          <w:rFonts w:ascii="Times New Roman" w:hAnsi="Times New Roman" w:cs="Times New Roman"/>
          <w:sz w:val="24"/>
          <w:szCs w:val="24"/>
        </w:rPr>
        <w:t xml:space="preserve"> • приобретение знаний в области музыкальной грамоты;</w:t>
      </w:r>
    </w:p>
    <w:p w:rsidR="00464353" w:rsidRDefault="00464353" w:rsidP="005B3B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353">
        <w:rPr>
          <w:rFonts w:ascii="Times New Roman" w:hAnsi="Times New Roman" w:cs="Times New Roman"/>
          <w:sz w:val="24"/>
          <w:szCs w:val="24"/>
        </w:rPr>
        <w:t xml:space="preserve"> • приобретение знаний в области истории музыкальной культуры; </w:t>
      </w:r>
    </w:p>
    <w:p w:rsidR="00464353" w:rsidRDefault="00464353" w:rsidP="005B3B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353">
        <w:rPr>
          <w:rFonts w:ascii="Times New Roman" w:hAnsi="Times New Roman" w:cs="Times New Roman"/>
          <w:sz w:val="24"/>
          <w:szCs w:val="24"/>
        </w:rPr>
        <w:t>• формирование понятий о музыкальных стилях и жанрах;</w:t>
      </w:r>
    </w:p>
    <w:p w:rsidR="00464353" w:rsidRDefault="00464353" w:rsidP="005B3B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353">
        <w:rPr>
          <w:rFonts w:ascii="Times New Roman" w:hAnsi="Times New Roman" w:cs="Times New Roman"/>
          <w:sz w:val="24"/>
          <w:szCs w:val="24"/>
        </w:rPr>
        <w:t xml:space="preserve"> • оснащение системой знаний, умений и способов музыкальной деятельности, обеспечивающих в своей совокупности базу для дальнейшего самостоятельного общения с музыкой, музыкального самообразования и самовоспитания; </w:t>
      </w:r>
    </w:p>
    <w:p w:rsidR="00464353" w:rsidRDefault="00464353" w:rsidP="005B3B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353">
        <w:rPr>
          <w:rFonts w:ascii="Times New Roman" w:hAnsi="Times New Roman" w:cs="Times New Roman"/>
          <w:sz w:val="24"/>
          <w:szCs w:val="24"/>
        </w:rPr>
        <w:t xml:space="preserve">• воспитание у детей трудолюбия, усидчивости, терпения, дисциплины; </w:t>
      </w:r>
    </w:p>
    <w:p w:rsidR="00464353" w:rsidRPr="00464353" w:rsidRDefault="00464353" w:rsidP="005B3B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353">
        <w:rPr>
          <w:rFonts w:ascii="Times New Roman" w:hAnsi="Times New Roman" w:cs="Times New Roman"/>
          <w:sz w:val="24"/>
          <w:szCs w:val="24"/>
        </w:rPr>
        <w:t xml:space="preserve">• воспитание стремления к практическому использованию знаний и умений, приобретенных на занятиях, в быту, в досуговой деятельности. </w:t>
      </w:r>
    </w:p>
    <w:p w:rsidR="00227669" w:rsidRDefault="00464353" w:rsidP="005B3BEB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64353">
        <w:rPr>
          <w:rFonts w:ascii="Times New Roman" w:hAnsi="Times New Roman" w:cs="Times New Roman"/>
          <w:b/>
          <w:i/>
          <w:sz w:val="24"/>
          <w:szCs w:val="24"/>
        </w:rPr>
        <w:t>Методы обучения</w:t>
      </w:r>
    </w:p>
    <w:p w:rsidR="00464353" w:rsidRDefault="00464353" w:rsidP="005B3B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64353">
        <w:rPr>
          <w:rFonts w:ascii="Times New Roman" w:hAnsi="Times New Roman" w:cs="Times New Roman"/>
          <w:sz w:val="24"/>
          <w:szCs w:val="24"/>
        </w:rPr>
        <w:t>Для достижения поставленной цели и реализации задач предмета использую</w:t>
      </w:r>
      <w:r>
        <w:rPr>
          <w:rFonts w:ascii="Times New Roman" w:hAnsi="Times New Roman" w:cs="Times New Roman"/>
          <w:sz w:val="24"/>
          <w:szCs w:val="24"/>
        </w:rPr>
        <w:t xml:space="preserve">тся следующие методы обучения: </w:t>
      </w:r>
    </w:p>
    <w:p w:rsidR="00464353" w:rsidRDefault="00464353" w:rsidP="005B3B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353">
        <w:rPr>
          <w:rFonts w:ascii="Times New Roman" w:hAnsi="Times New Roman" w:cs="Times New Roman"/>
          <w:sz w:val="24"/>
          <w:szCs w:val="24"/>
        </w:rPr>
        <w:t xml:space="preserve"> - словесный (объяснение, беседа, рассказ); </w:t>
      </w:r>
    </w:p>
    <w:p w:rsidR="00464353" w:rsidRDefault="00464353" w:rsidP="005B3B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353">
        <w:rPr>
          <w:rFonts w:ascii="Times New Roman" w:hAnsi="Times New Roman" w:cs="Times New Roman"/>
          <w:sz w:val="24"/>
          <w:szCs w:val="24"/>
        </w:rPr>
        <w:t xml:space="preserve">- наглядный (показ, наблюдение, демонстрация приемов работы); </w:t>
      </w:r>
    </w:p>
    <w:p w:rsidR="00464353" w:rsidRDefault="00464353" w:rsidP="005B3B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353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464353">
        <w:rPr>
          <w:rFonts w:ascii="Times New Roman" w:hAnsi="Times New Roman" w:cs="Times New Roman"/>
          <w:sz w:val="24"/>
          <w:szCs w:val="24"/>
        </w:rPr>
        <w:t>практический</w:t>
      </w:r>
      <w:proofErr w:type="gramEnd"/>
      <w:r w:rsidRPr="00464353">
        <w:rPr>
          <w:rFonts w:ascii="Times New Roman" w:hAnsi="Times New Roman" w:cs="Times New Roman"/>
          <w:sz w:val="24"/>
          <w:szCs w:val="24"/>
        </w:rPr>
        <w:t xml:space="preserve"> (освоение приемов игры на инструменте); </w:t>
      </w:r>
    </w:p>
    <w:p w:rsidR="00464353" w:rsidRPr="00464353" w:rsidRDefault="00464353" w:rsidP="005B3B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353">
        <w:rPr>
          <w:rFonts w:ascii="Times New Roman" w:hAnsi="Times New Roman" w:cs="Times New Roman"/>
          <w:sz w:val="24"/>
          <w:szCs w:val="24"/>
        </w:rPr>
        <w:t xml:space="preserve">- эмоциональный (подбор ассоциаций, образов, художественные впечатления). </w:t>
      </w:r>
    </w:p>
    <w:p w:rsidR="00464353" w:rsidRDefault="00464353" w:rsidP="005B3BEB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64353">
        <w:rPr>
          <w:rFonts w:ascii="Times New Roman" w:hAnsi="Times New Roman" w:cs="Times New Roman"/>
          <w:b/>
          <w:i/>
          <w:sz w:val="24"/>
          <w:szCs w:val="24"/>
        </w:rPr>
        <w:t>Описание материально-технических условий реализации учебного предмета</w:t>
      </w:r>
    </w:p>
    <w:p w:rsidR="0047445C" w:rsidRPr="0047445C" w:rsidRDefault="00464353" w:rsidP="005B3BEB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7445C" w:rsidRPr="0047445C">
        <w:rPr>
          <w:rFonts w:ascii="Times New Roman" w:hAnsi="Times New Roman" w:cs="Times New Roman"/>
          <w:sz w:val="24"/>
          <w:szCs w:val="24"/>
        </w:rPr>
        <w:t xml:space="preserve">Материально-технические условия реализации индивидуальной образовательной программы должны обеспечивать соблюдение: </w:t>
      </w:r>
    </w:p>
    <w:p w:rsidR="0047445C" w:rsidRPr="0047445C" w:rsidRDefault="0047445C" w:rsidP="005B3BE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санитарно-гигиенических норм образовательного процесса с учетом потребностей детей с ОВЗ, обучающихся в данном учреждении (требования к водоснабжению, канализации, освещению, воздушно-тепловому режиму и т. д.); </w:t>
      </w:r>
    </w:p>
    <w:p w:rsidR="0047445C" w:rsidRPr="0047445C" w:rsidRDefault="0047445C" w:rsidP="005B3BE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возможностей для беспрепятственного доступа обучающихся с ограниченными возможностями здоровья к объектам инфраструктуры образовательного учреждения; </w:t>
      </w:r>
    </w:p>
    <w:p w:rsidR="0047445C" w:rsidRPr="0047445C" w:rsidRDefault="0047445C" w:rsidP="005B3BE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5C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санитарно-бытовых условий с учетом потребностей детей с ОВЗ, обучающихся в данном учреждении (наличие оборудованных гардеробов, санузлов, мест личной гигиены и т. д.);</w:t>
      </w:r>
    </w:p>
    <w:p w:rsidR="0047445C" w:rsidRPr="0047445C" w:rsidRDefault="0047445C" w:rsidP="005B3BE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социально-бытовых условий с учетом конкретных потребностей ребенка с ОВЗ, обучающегося в данном учреждении (наличие адекватно оборудованного пространства школьного учреждения, рабочего места ребенка и т. д.); </w:t>
      </w:r>
    </w:p>
    <w:p w:rsidR="0047445C" w:rsidRPr="0047445C" w:rsidRDefault="0047445C" w:rsidP="005B3BE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</w:t>
      </w:r>
      <w:proofErr w:type="gramStart"/>
      <w:r w:rsidRPr="004744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противопожарной</w:t>
      </w:r>
      <w:proofErr w:type="gramEnd"/>
      <w:r w:rsidRPr="004744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электробезопасности с учетом потребностей детей с ОВЗ, обучающихся в данном учреждении;</w:t>
      </w:r>
    </w:p>
    <w:p w:rsidR="0047445C" w:rsidRPr="0047445C" w:rsidRDefault="0047445C" w:rsidP="005B3BEB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7445C">
        <w:rPr>
          <w:rFonts w:ascii="Times New Roman" w:eastAsia="Times New Roman" w:hAnsi="Times New Roman" w:cs="Times New Roman"/>
          <w:sz w:val="24"/>
          <w:szCs w:val="24"/>
          <w:lang w:bidi="en-US"/>
        </w:rPr>
        <w:t>каждый обучающийся обеспечивается доступом к библиотечным фондам и фондам аудио и видеозаписей школьной библиотеки;</w:t>
      </w:r>
    </w:p>
    <w:p w:rsidR="0047445C" w:rsidRPr="0047445C" w:rsidRDefault="0047445C" w:rsidP="005B3BEB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Geeza Pro" w:hAnsi="Times New Roman" w:cs="Times New Roman"/>
          <w:color w:val="000000"/>
          <w:sz w:val="24"/>
          <w:szCs w:val="24"/>
          <w:lang w:bidi="en-US"/>
        </w:rPr>
      </w:pPr>
      <w:r w:rsidRPr="0047445C">
        <w:rPr>
          <w:rFonts w:ascii="Times New Roman" w:eastAsia="Times New Roman" w:hAnsi="Times New Roman" w:cs="Times New Roman"/>
          <w:sz w:val="24"/>
          <w:szCs w:val="24"/>
          <w:lang w:bidi="en-US"/>
        </w:rPr>
        <w:t>класс должен быть оборудован музыкальными инструментами, стульями различный высоты, подставками для ног, пюпитром.</w:t>
      </w:r>
    </w:p>
    <w:p w:rsidR="00464353" w:rsidRPr="0047445C" w:rsidRDefault="00464353" w:rsidP="0047445C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445C">
        <w:rPr>
          <w:rFonts w:ascii="Times New Roman" w:hAnsi="Times New Roman" w:cs="Times New Roman"/>
          <w:b/>
          <w:sz w:val="24"/>
          <w:szCs w:val="24"/>
        </w:rPr>
        <w:lastRenderedPageBreak/>
        <w:t>СОДЕРЖАНИЕ УЧЕБНОГО ПРЕДМЕТА</w:t>
      </w:r>
    </w:p>
    <w:p w:rsidR="002F6252" w:rsidRDefault="002F6252" w:rsidP="0047445C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45C" w:rsidRPr="003B5DC5" w:rsidRDefault="0047445C" w:rsidP="0047445C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DC5">
        <w:rPr>
          <w:rFonts w:ascii="Times New Roman" w:hAnsi="Times New Roman" w:cs="Times New Roman"/>
          <w:b/>
          <w:sz w:val="28"/>
          <w:szCs w:val="28"/>
        </w:rPr>
        <w:t>1 класс</w:t>
      </w:r>
    </w:p>
    <w:tbl>
      <w:tblPr>
        <w:tblStyle w:val="a5"/>
        <w:tblW w:w="0" w:type="auto"/>
        <w:tblInd w:w="-289" w:type="dxa"/>
        <w:tblLook w:val="04A0" w:firstRow="1" w:lastRow="0" w:firstColumn="1" w:lastColumn="0" w:noHBand="0" w:noVBand="1"/>
      </w:tblPr>
      <w:tblGrid>
        <w:gridCol w:w="4980"/>
        <w:gridCol w:w="4654"/>
      </w:tblGrid>
      <w:tr w:rsidR="0039615B" w:rsidTr="0039615B">
        <w:tc>
          <w:tcPr>
            <w:tcW w:w="9634" w:type="dxa"/>
            <w:gridSpan w:val="2"/>
          </w:tcPr>
          <w:p w:rsidR="0039615B" w:rsidRDefault="0039615B" w:rsidP="002F625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9615B" w:rsidRPr="0039615B" w:rsidRDefault="0039615B" w:rsidP="002F625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Вводное занятие. Главным аспектом вводного занятия является установление эмоционального контакта между педагогом и учеником. Важно внушить ребёнку доверие. </w:t>
            </w:r>
          </w:p>
          <w:p w:rsidR="0039615B" w:rsidRPr="0039615B" w:rsidRDefault="0039615B" w:rsidP="002F625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Организация игрового аппарата. Знакомство с устройством инструмента. Роль меха в </w:t>
            </w:r>
            <w:proofErr w:type="spellStart"/>
            <w:r w:rsidRPr="00396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звукоизвлечении</w:t>
            </w:r>
            <w:proofErr w:type="spellEnd"/>
            <w:r w:rsidRPr="00396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Выявление особенностей игрового аппарата ребенка и его соответствие инстр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ументу. Правила посадки </w:t>
            </w:r>
            <w:r w:rsidRPr="00396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аккордеониста и установка инструмента. Мышечная свобода. Аппликатура. Работа над организацией игровых движений.  Работа над координацией левой и правой рук, развитие двигательных навыков.</w:t>
            </w:r>
          </w:p>
          <w:p w:rsidR="0039615B" w:rsidRPr="0039615B" w:rsidRDefault="0039615B" w:rsidP="002F625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Музыкальная грамота. «</w:t>
            </w:r>
            <w:proofErr w:type="spellStart"/>
            <w:r w:rsidRPr="00396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Донотный</w:t>
            </w:r>
            <w:proofErr w:type="spellEnd"/>
            <w:r w:rsidRPr="00396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период»: связь слуховых и двигательных ощущений через слово. Изучение основ нотной грамоты. Понятие о музыкальном метре, музыкальной доле: сильной и слабой; размер. Знакомство с музыкальным звуком, клавиатурой.  Скрипичный ключ, басовый ключ, ноты, длительности нот. Мажор, минор. Термины. Штрихи.</w:t>
            </w:r>
          </w:p>
          <w:p w:rsidR="0039615B" w:rsidRPr="0039615B" w:rsidRDefault="0039615B" w:rsidP="002F625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Учебно-техническая работа. Освоение техники ровного ведения меха. Первые навыки </w:t>
            </w:r>
            <w:proofErr w:type="spellStart"/>
            <w:r w:rsidRPr="00396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звукоизвлечения</w:t>
            </w:r>
            <w:proofErr w:type="spellEnd"/>
            <w:r w:rsidRPr="00396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Упражнения на штрих (</w:t>
            </w:r>
            <w:r w:rsidRPr="003961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961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legato</w:t>
            </w:r>
            <w:r w:rsidRPr="00396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 в пределах октавы. Освоение правой и левой клавиатуры.</w:t>
            </w:r>
          </w:p>
          <w:p w:rsidR="0039615B" w:rsidRPr="0039615B" w:rsidRDefault="0039615B" w:rsidP="002F625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</w:t>
            </w:r>
            <w:proofErr w:type="spellStart"/>
            <w:r w:rsidRPr="00396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попевок</w:t>
            </w:r>
            <w:proofErr w:type="spellEnd"/>
            <w:r w:rsidRPr="00396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каждой рукой отдельно и вместе.</w:t>
            </w:r>
          </w:p>
          <w:p w:rsidR="0052779F" w:rsidRDefault="0039615B" w:rsidP="002F625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 Слушание музыки. Учащийся прослушивает музыкальные произведения или фрагменты в исполнении педагога или в аудиозаписи. Репертуар подбирается индивидуально в зависимости от </w:t>
            </w:r>
            <w:proofErr w:type="spellStart"/>
            <w:r w:rsidRPr="00396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</w:t>
            </w:r>
            <w:proofErr w:type="spellEnd"/>
            <w:r w:rsidRPr="00396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-эмоционального состояния ученика. </w:t>
            </w:r>
          </w:p>
          <w:p w:rsidR="0039615B" w:rsidRPr="0052779F" w:rsidRDefault="0039615B" w:rsidP="002F625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r w:rsidR="0052779F"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</w:t>
            </w:r>
            <w:r w:rsidR="0052779F" w:rsidRPr="005277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="0052779F"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гаммами </w:t>
            </w:r>
            <w:r w:rsidR="0052779F" w:rsidRPr="005277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="0052779F"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="0052779F" w:rsidRPr="005277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dur</w:t>
            </w:r>
            <w:proofErr w:type="spellEnd"/>
            <w:r w:rsidR="0052779F"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G-</w:t>
            </w:r>
            <w:proofErr w:type="spellStart"/>
            <w:r w:rsidR="0052779F"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dur</w:t>
            </w:r>
            <w:proofErr w:type="spellEnd"/>
            <w:r w:rsidR="0052779F"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5277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="0052779F"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="0052779F" w:rsidRPr="005277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dur</w:t>
            </w:r>
            <w:proofErr w:type="spellEnd"/>
            <w:r w:rsidR="0052779F"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исполнение отдельно каждой рукой всеми штрихами, </w:t>
            </w:r>
            <w:r w:rsidR="0052779F" w:rsidRPr="005277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="0052779F"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52779F" w:rsidRPr="005277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moll</w:t>
            </w:r>
            <w:r w:rsidR="0052779F"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52779F" w:rsidRPr="005277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="0052779F"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52779F" w:rsidRPr="005277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moll</w:t>
            </w:r>
            <w:r w:rsidR="0052779F"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52779F" w:rsidRPr="005277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="0052779F"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52779F" w:rsidRPr="005277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moll</w:t>
            </w:r>
            <w:r w:rsidR="0052779F"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(мелодический вид) правой рукой.</w:t>
            </w:r>
          </w:p>
        </w:tc>
      </w:tr>
      <w:tr w:rsidR="0039615B" w:rsidTr="0039615B">
        <w:tc>
          <w:tcPr>
            <w:tcW w:w="9634" w:type="dxa"/>
            <w:gridSpan w:val="2"/>
          </w:tcPr>
          <w:p w:rsidR="0039615B" w:rsidRPr="0039615B" w:rsidRDefault="0039615B" w:rsidP="002F625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Ожидаемые результаты на конец года.</w:t>
            </w:r>
          </w:p>
          <w:p w:rsidR="0039615B" w:rsidRPr="0039615B" w:rsidRDefault="0039615B" w:rsidP="002F625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Обучающийся должен:</w:t>
            </w:r>
          </w:p>
          <w:p w:rsidR="0039615B" w:rsidRPr="0039615B" w:rsidRDefault="0039615B" w:rsidP="002F625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понимать и правильно воспроизводить нотный текст, в пределах первой и второй октав  двумя руками;</w:t>
            </w:r>
          </w:p>
          <w:p w:rsidR="0039615B" w:rsidRPr="0039615B" w:rsidRDefault="0039615B" w:rsidP="002F625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ритмично прохлопывать мелодию, исполненную педагогом;</w:t>
            </w:r>
          </w:p>
          <w:p w:rsidR="0039615B" w:rsidRPr="0039615B" w:rsidRDefault="0039615B" w:rsidP="002F625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различать мелодии по характеру.</w:t>
            </w:r>
          </w:p>
          <w:p w:rsidR="0039615B" w:rsidRPr="0039615B" w:rsidRDefault="0039615B" w:rsidP="002F625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Обучающийся должен исполнить в течение учебного года 5-10 разнохарактерных пьес в ансамбле с педагогом и сольно.</w:t>
            </w:r>
          </w:p>
          <w:p w:rsidR="0039615B" w:rsidRPr="0039615B" w:rsidRDefault="0039615B" w:rsidP="002F625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уметь слушать и анализировать музыку, исполненную педагогом.</w:t>
            </w:r>
          </w:p>
        </w:tc>
      </w:tr>
      <w:tr w:rsidR="0039615B" w:rsidTr="0039615B">
        <w:tc>
          <w:tcPr>
            <w:tcW w:w="4980" w:type="dxa"/>
          </w:tcPr>
          <w:p w:rsidR="0039615B" w:rsidRPr="0039615B" w:rsidRDefault="0039615B" w:rsidP="002F625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1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полугодие: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Контрольный урок – сдать 1-2 пьесы сольно (в классе)</w:t>
            </w:r>
          </w:p>
        </w:tc>
        <w:tc>
          <w:tcPr>
            <w:tcW w:w="4654" w:type="dxa"/>
          </w:tcPr>
          <w:p w:rsidR="0039615B" w:rsidRDefault="0039615B" w:rsidP="002F625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1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3961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полугодие: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Академический концерт – 1 пьеса. Возможна с</w:t>
            </w:r>
            <w:r w:rsid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дача академического прослушивания в классе с приглашением 1-2 педагогов.</w:t>
            </w:r>
          </w:p>
          <w:p w:rsidR="00472FA6" w:rsidRDefault="00472FA6" w:rsidP="002F625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Технический зачёт: </w:t>
            </w: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dur</w:t>
            </w:r>
            <w:proofErr w:type="spellEnd"/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G-</w:t>
            </w:r>
            <w:proofErr w:type="spellStart"/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dur</w:t>
            </w:r>
            <w:proofErr w:type="spellEnd"/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dur</w:t>
            </w:r>
            <w:proofErr w:type="spellEnd"/>
            <w:proofErr w:type="gramStart"/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исполнение</w:t>
            </w:r>
            <w:proofErr w:type="gramEnd"/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отдельно каждой рукой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арпеджио.</w:t>
            </w:r>
          </w:p>
          <w:p w:rsidR="0052779F" w:rsidRPr="0039615B" w:rsidRDefault="0052779F" w:rsidP="002F625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урок: 1-2 пьесы сольно.</w:t>
            </w:r>
          </w:p>
        </w:tc>
      </w:tr>
    </w:tbl>
    <w:p w:rsidR="0052779F" w:rsidRPr="0052779F" w:rsidRDefault="0052779F" w:rsidP="0052779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77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класс</w:t>
      </w:r>
    </w:p>
    <w:tbl>
      <w:tblPr>
        <w:tblStyle w:val="a5"/>
        <w:tblW w:w="0" w:type="auto"/>
        <w:tblInd w:w="-289" w:type="dxa"/>
        <w:tblLook w:val="04A0" w:firstRow="1" w:lastRow="0" w:firstColumn="1" w:lastColumn="0" w:noHBand="0" w:noVBand="1"/>
      </w:tblPr>
      <w:tblGrid>
        <w:gridCol w:w="4935"/>
        <w:gridCol w:w="4699"/>
      </w:tblGrid>
      <w:tr w:rsidR="0052779F" w:rsidTr="0052779F">
        <w:tc>
          <w:tcPr>
            <w:tcW w:w="9634" w:type="dxa"/>
            <w:gridSpan w:val="2"/>
          </w:tcPr>
          <w:p w:rsidR="0052779F" w:rsidRPr="0052779F" w:rsidRDefault="0052779F" w:rsidP="0052779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 Музыкальная грамота. Термины. Закрепление знаний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пройденного материала в первом</w:t>
            </w: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классе.</w:t>
            </w:r>
          </w:p>
          <w:p w:rsidR="0052779F" w:rsidRPr="0052779F" w:rsidRDefault="0052779F" w:rsidP="0052779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 Учебно-техническая работа. Исполнение гамм </w:t>
            </w: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dur</w:t>
            </w:r>
            <w:proofErr w:type="spellEnd"/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G-</w:t>
            </w:r>
            <w:proofErr w:type="spellStart"/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dur</w:t>
            </w:r>
            <w:proofErr w:type="spellEnd"/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dur</w:t>
            </w:r>
            <w:proofErr w:type="spellEnd"/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двумя руками вместе в одну октаву; знакомство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dur</w:t>
            </w:r>
            <w:proofErr w:type="spellEnd"/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dur</w:t>
            </w:r>
            <w:proofErr w:type="spellEnd"/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правой рукой разными штрихами;</w:t>
            </w: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moll</w:t>
            </w: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moll</w:t>
            </w: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moll</w:t>
            </w: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(мелодический, гармонический вид) правой рукой, работа над </w:t>
            </w:r>
            <w:proofErr w:type="spellStart"/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меховедением</w:t>
            </w:r>
            <w:proofErr w:type="spellEnd"/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Закрепление основных способов </w:t>
            </w:r>
            <w:proofErr w:type="spellStart"/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звукоизвлечения</w:t>
            </w:r>
            <w:proofErr w:type="spellEnd"/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развитие навыка ориентации на клавиатурах, связывая  слуховые ощущения с положением руки на клавиатуре. Работа над качеством мягкого и глубокого звучания. Игра пьес двумя руками. Работа над координацией движения рук.</w:t>
            </w:r>
          </w:p>
          <w:p w:rsidR="0052779F" w:rsidRPr="0052779F" w:rsidRDefault="0052779F" w:rsidP="0052779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Слушание музыки. Учащийся прослушивает музыкальные произведения или фрагменты в исполнении педагога или в аудиозаписи. Репертуар подбирается индивидуально в зависимости от </w:t>
            </w:r>
            <w:proofErr w:type="spellStart"/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</w:t>
            </w:r>
            <w:proofErr w:type="spellEnd"/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-эмоционального состояния ученика. Учащийся узнает музыкальные фрагменты знакомых произведений.</w:t>
            </w:r>
          </w:p>
        </w:tc>
      </w:tr>
      <w:tr w:rsidR="0052779F" w:rsidTr="0052779F">
        <w:tc>
          <w:tcPr>
            <w:tcW w:w="9634" w:type="dxa"/>
            <w:gridSpan w:val="2"/>
          </w:tcPr>
          <w:p w:rsidR="0052779F" w:rsidRPr="0052779F" w:rsidRDefault="0052779F" w:rsidP="0052779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Ожидаемые результаты на конец года.</w:t>
            </w:r>
          </w:p>
          <w:p w:rsidR="0052779F" w:rsidRPr="0052779F" w:rsidRDefault="0052779F" w:rsidP="0052779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Обучающийся должен:</w:t>
            </w:r>
          </w:p>
          <w:p w:rsidR="0052779F" w:rsidRPr="0052779F" w:rsidRDefault="0052779F" w:rsidP="0052779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прохлопывать ритмический рисунок, показанный педагогом;</w:t>
            </w:r>
          </w:p>
          <w:p w:rsidR="0052779F" w:rsidRPr="0052779F" w:rsidRDefault="0052779F" w:rsidP="0052779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различать мелодии по характеру.</w:t>
            </w:r>
          </w:p>
          <w:p w:rsidR="0052779F" w:rsidRPr="0052779F" w:rsidRDefault="0052779F" w:rsidP="0052779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Обучающийся должен исполнить в течение учебного года 5-7 разнохарактерных пьес в ансамбле с педагогом, 5-7пьес самостоятельно отдельно каждой рукой, из них 5 пьес двумя руками.</w:t>
            </w:r>
          </w:p>
          <w:p w:rsidR="0052779F" w:rsidRPr="00ED45B4" w:rsidRDefault="0052779F" w:rsidP="00ED45B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уметь слушать музыку в аудиозаписи и определять  знакомые музыкальные фрагменты.</w:t>
            </w:r>
          </w:p>
        </w:tc>
      </w:tr>
      <w:tr w:rsidR="00ED45B4" w:rsidTr="00ED45B4">
        <w:tc>
          <w:tcPr>
            <w:tcW w:w="4935" w:type="dxa"/>
          </w:tcPr>
          <w:p w:rsidR="00ED45B4" w:rsidRDefault="00ED45B4" w:rsidP="00ED45B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1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полугодие: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Академический концерт – 1 пьеса. Возможна сдача академического прослушивания в классе с приглашением 1-2 педагогов.</w:t>
            </w:r>
          </w:p>
          <w:p w:rsidR="00ED45B4" w:rsidRDefault="00ED45B4" w:rsidP="00ED45B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 – сдать 1-2 пьесы сольно (в классе)</w:t>
            </w:r>
          </w:p>
          <w:p w:rsidR="00ED45B4" w:rsidRPr="00ED45B4" w:rsidRDefault="00ED45B4" w:rsidP="00ED45B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Технический зачёт в классе  - 1 мажорная гамма в одну октаву двумя руками вместе + арпеджио, аккорды.</w:t>
            </w:r>
          </w:p>
        </w:tc>
        <w:tc>
          <w:tcPr>
            <w:tcW w:w="4699" w:type="dxa"/>
          </w:tcPr>
          <w:p w:rsidR="00ED45B4" w:rsidRDefault="00ED45B4" w:rsidP="00ED45B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1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3961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полугодие: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Академический концерт – 1 пьеса. Возможна сдача академического прослушивания в классе с приглашением 1-2 педагогов.</w:t>
            </w:r>
          </w:p>
          <w:p w:rsidR="00ED45B4" w:rsidRDefault="00ED45B4" w:rsidP="00ED45B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Контрольный урок: 1-2 пьесы сольно. Технический зачёт в классе  - 1 минорная гамма </w:t>
            </w: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(мелодический, гармонический вид) правой рукой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+ арпеджио, аккорды.</w:t>
            </w:r>
          </w:p>
          <w:p w:rsidR="00ED45B4" w:rsidRPr="0039615B" w:rsidRDefault="00ED45B4" w:rsidP="00ED45B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D45B4" w:rsidRPr="00ED45B4" w:rsidRDefault="00ED45B4" w:rsidP="00ED45B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ED45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</w:t>
      </w:r>
    </w:p>
    <w:tbl>
      <w:tblPr>
        <w:tblStyle w:val="a5"/>
        <w:tblW w:w="0" w:type="auto"/>
        <w:tblInd w:w="-289" w:type="dxa"/>
        <w:tblLook w:val="04A0" w:firstRow="1" w:lastRow="0" w:firstColumn="1" w:lastColumn="0" w:noHBand="0" w:noVBand="1"/>
      </w:tblPr>
      <w:tblGrid>
        <w:gridCol w:w="4770"/>
        <w:gridCol w:w="4864"/>
      </w:tblGrid>
      <w:tr w:rsidR="00ED45B4" w:rsidTr="00ED45B4">
        <w:tc>
          <w:tcPr>
            <w:tcW w:w="9634" w:type="dxa"/>
            <w:gridSpan w:val="2"/>
          </w:tcPr>
          <w:p w:rsidR="00ED45B4" w:rsidRPr="00ED45B4" w:rsidRDefault="00ED45B4" w:rsidP="00ED45B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4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Закрепление освоенной музыкальной грамотности.</w:t>
            </w:r>
          </w:p>
          <w:p w:rsidR="00ED45B4" w:rsidRDefault="00ED45B4" w:rsidP="002A661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D4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2.Учебно-техническая работа. Работа в пьесах над основными средствами музыкальной выразительности; над выявлением выразительных особенностей музыкального языка, приёмами и способами достижения выразительной игры. Выявление эмоционально-образного стро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произведения. Исполнение мажорных гамм до 2-х знаков с басом</w:t>
            </w:r>
            <w:r w:rsidR="002A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одну октаву разными штрихами, </w:t>
            </w:r>
            <w:r w:rsidR="002A66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="002A661C" w:rsidRPr="002A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2A66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moll</w:t>
            </w:r>
            <w:r w:rsidR="002A661C" w:rsidRPr="002A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2A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одну октаву с басом мелодический и гармонический вид. </w:t>
            </w:r>
            <w:r w:rsidRPr="00ED4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меховыми приёмами в произведениях народной тематики. </w:t>
            </w:r>
            <w:r w:rsidR="002A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полифонией, сонатной формой. </w:t>
            </w:r>
            <w:r w:rsidRPr="00ED4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синхронностью</w:t>
            </w:r>
            <w:r w:rsidR="002A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движений рук. Подбор по слуху.</w:t>
            </w:r>
            <w:r w:rsidR="002A661C" w:rsidRPr="00ED4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4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3.Слушание музыки. Учащийся прослушивает музыкальные произведения или фрагменты в исполнении педагога или в аудиозаписи, даёт характеристику настроению музыки. Репертуар подбирается индивидуально в зависимости от </w:t>
            </w:r>
            <w:proofErr w:type="spellStart"/>
            <w:r w:rsidRPr="00ED4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</w:t>
            </w:r>
            <w:proofErr w:type="spellEnd"/>
            <w:r w:rsidRPr="00ED4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-эмоционального состояния ученика. Учащийся определяет музыкальные фрагменты знакомых произведений</w:t>
            </w:r>
          </w:p>
        </w:tc>
      </w:tr>
      <w:tr w:rsidR="00ED45B4" w:rsidTr="00ED45B4">
        <w:tc>
          <w:tcPr>
            <w:tcW w:w="9634" w:type="dxa"/>
            <w:gridSpan w:val="2"/>
          </w:tcPr>
          <w:p w:rsidR="002A661C" w:rsidRPr="0052779F" w:rsidRDefault="002A661C" w:rsidP="002A661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Ожидаемые результаты на конец года.</w:t>
            </w:r>
          </w:p>
          <w:p w:rsidR="002A661C" w:rsidRPr="002A661C" w:rsidRDefault="002A661C" w:rsidP="002A661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Обучающийся должен:</w:t>
            </w:r>
          </w:p>
          <w:p w:rsidR="002A661C" w:rsidRPr="002A661C" w:rsidRDefault="002A661C" w:rsidP="002A661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Освоить нотную грамоту через игровой и дидактический материал, знать итальянскую терминологию в пределах изучаемого теоретического материал</w:t>
            </w:r>
            <w:r w:rsidRPr="002A66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</w:t>
            </w:r>
            <w:r w:rsidRPr="002A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музыкальной школы, иметь представление о музыкальных жанрах, формах, владеть навыками  анализа музыкальных произведений.</w:t>
            </w:r>
          </w:p>
          <w:p w:rsidR="002A661C" w:rsidRPr="002A661C" w:rsidRDefault="002A661C" w:rsidP="002A661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владеть исполни</w:t>
            </w:r>
            <w:r w:rsidR="0026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тельскими навыками игры на </w:t>
            </w:r>
            <w:r w:rsidRPr="002A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аккордеоне: аппликатурной,  технической, звуковой и штриховой культурой, грамотным владением ведения меха, освоить язык музыки, его выразительных возможностей в создании музыкальн</w:t>
            </w:r>
            <w:proofErr w:type="gramStart"/>
            <w:r w:rsidRPr="002A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2A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художественного образа.</w:t>
            </w:r>
          </w:p>
          <w:p w:rsidR="002A661C" w:rsidRPr="002A661C" w:rsidRDefault="002A661C" w:rsidP="002A661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уметь играть по слуху в  соответствии с гармонией, используя аккорды.  Обучающийся должен выучить в течение учебного года 5-7 разнохарактерных </w:t>
            </w:r>
            <w:r w:rsidR="0026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пьес в ансамбле с педагогом, 4-5</w:t>
            </w:r>
            <w:r w:rsidRPr="002A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пьес (сольно) двумя руками, уметь анализировать своё исполнение;</w:t>
            </w:r>
          </w:p>
          <w:p w:rsidR="00ED45B4" w:rsidRPr="002A661C" w:rsidRDefault="002A661C" w:rsidP="002A661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уметь слушать музыку в аудиозаписи и в исполнении педагога и уметь, анализируя  раскрыть образ музыкального произведения. </w:t>
            </w:r>
          </w:p>
        </w:tc>
      </w:tr>
      <w:tr w:rsidR="002A661C" w:rsidTr="002A661C">
        <w:tc>
          <w:tcPr>
            <w:tcW w:w="4770" w:type="dxa"/>
          </w:tcPr>
          <w:p w:rsidR="002A661C" w:rsidRPr="00266F21" w:rsidRDefault="002A661C" w:rsidP="002A661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F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 полугодие:</w:t>
            </w:r>
            <w:r w:rsidRPr="0026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Технический зачёт в классе  - 1 мажорная гамма в одну октаву двумя руками вместе + арпеджио, аккорды; </w:t>
            </w:r>
            <w:r w:rsidRPr="00266F2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26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66F2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moll</w:t>
            </w:r>
            <w:r w:rsidRPr="0026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в одну октаву с басом мелодический и гармонический вид+ арпеджио, аккорды.</w:t>
            </w:r>
          </w:p>
          <w:p w:rsidR="002A661C" w:rsidRPr="00266F21" w:rsidRDefault="002A661C" w:rsidP="002A661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урок: 1 пьесы сольно (по нотам)</w:t>
            </w:r>
          </w:p>
        </w:tc>
        <w:tc>
          <w:tcPr>
            <w:tcW w:w="4864" w:type="dxa"/>
          </w:tcPr>
          <w:p w:rsidR="002A661C" w:rsidRPr="00266F21" w:rsidRDefault="002A661C" w:rsidP="002A661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F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266F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полугодие:</w:t>
            </w:r>
            <w:r w:rsidRPr="0026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Февраль – 1 прослушивание в классе – 2 произведения (1 пьеса по нотам, 1 </w:t>
            </w:r>
            <w:proofErr w:type="gramStart"/>
            <w:r w:rsidRPr="0026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пьеса  наизусть</w:t>
            </w:r>
            <w:proofErr w:type="gramEnd"/>
            <w:r w:rsidRPr="0026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r w:rsidR="00472F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 форме зачёта.</w:t>
            </w:r>
          </w:p>
          <w:p w:rsidR="002A661C" w:rsidRPr="00266F21" w:rsidRDefault="002A661C" w:rsidP="002A661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– </w:t>
            </w:r>
            <w:r w:rsidRPr="00266F2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26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прослушивание в классе –</w:t>
            </w:r>
            <w:r w:rsidR="00266F21" w:rsidRPr="0026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</w:t>
            </w:r>
            <w:r w:rsidRPr="0026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произведения</w:t>
            </w:r>
            <w:r w:rsidR="00472F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наизусть, на оценку.</w:t>
            </w:r>
          </w:p>
          <w:p w:rsidR="00266F21" w:rsidRPr="00266F21" w:rsidRDefault="00266F21" w:rsidP="002A661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</w:t>
            </w:r>
            <w:proofErr w:type="gramStart"/>
            <w:r w:rsidRPr="0026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й-</w:t>
            </w:r>
            <w:proofErr w:type="gramEnd"/>
            <w:r w:rsidRPr="0026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Итоговый экзамен – 3 пьесы наизусть: </w:t>
            </w:r>
          </w:p>
          <w:p w:rsidR="00266F21" w:rsidRPr="00266F21" w:rsidRDefault="00266F21" w:rsidP="002A661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1.Полифония (либо пьеса с элементами полифонии)</w:t>
            </w:r>
          </w:p>
          <w:p w:rsidR="00266F21" w:rsidRPr="00266F21" w:rsidRDefault="00266F21" w:rsidP="002A661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2.Эстрадная пьеса.</w:t>
            </w:r>
          </w:p>
          <w:p w:rsidR="00266F21" w:rsidRPr="00266F21" w:rsidRDefault="00266F21" w:rsidP="002A661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3.Пьеса на выбор.</w:t>
            </w:r>
          </w:p>
          <w:p w:rsidR="002A661C" w:rsidRPr="00266F21" w:rsidRDefault="00266F21" w:rsidP="00266F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Возможна сдача итогового экзамена в классе </w:t>
            </w:r>
          </w:p>
        </w:tc>
      </w:tr>
    </w:tbl>
    <w:p w:rsidR="002F6252" w:rsidRDefault="002F6252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F6252" w:rsidRDefault="002F6252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Выпускная программа:</w:t>
      </w:r>
    </w:p>
    <w:p w:rsidR="002F6252" w:rsidRPr="00266F21" w:rsidRDefault="002F6252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F21">
        <w:rPr>
          <w:rFonts w:ascii="Times New Roman" w:eastAsia="Times New Roman" w:hAnsi="Times New Roman" w:cs="Times New Roman"/>
          <w:sz w:val="24"/>
          <w:szCs w:val="24"/>
          <w:lang w:eastAsia="ru-RU"/>
        </w:rPr>
        <w:t>1.Полифония (либо пьеса с элементами полифонии)</w:t>
      </w:r>
    </w:p>
    <w:p w:rsidR="002F6252" w:rsidRPr="00266F21" w:rsidRDefault="002F6252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F21">
        <w:rPr>
          <w:rFonts w:ascii="Times New Roman" w:eastAsia="Times New Roman" w:hAnsi="Times New Roman" w:cs="Times New Roman"/>
          <w:sz w:val="24"/>
          <w:szCs w:val="24"/>
          <w:lang w:eastAsia="ru-RU"/>
        </w:rPr>
        <w:t>2.Эстрадная пьеса.</w:t>
      </w:r>
    </w:p>
    <w:p w:rsidR="002F6252" w:rsidRPr="00266F21" w:rsidRDefault="002F6252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F21">
        <w:rPr>
          <w:rFonts w:ascii="Times New Roman" w:eastAsia="Times New Roman" w:hAnsi="Times New Roman" w:cs="Times New Roman"/>
          <w:sz w:val="24"/>
          <w:szCs w:val="24"/>
          <w:lang w:eastAsia="ru-RU"/>
        </w:rPr>
        <w:t>3.Пьеса на выбор.</w:t>
      </w:r>
    </w:p>
    <w:p w:rsidR="002F6252" w:rsidRDefault="002F6252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Рекомендуемый музыкальный репертуар </w:t>
      </w:r>
      <w:r w:rsidRPr="009235E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(примерный)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235E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 класс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Г.Крылова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 Петушок»               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Г.Крылова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«Весёлая песенка»               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Д.п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«Слон»                                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Д.п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. «Василёк»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Д.п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. «Как под горкой»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Кабалевский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 Маленькая полька»     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</w:t>
      </w: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Красев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«Маленькая ёлочка»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Д.п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. Весёлые гуси».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Р.н.п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. «Частушка».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Р.н.п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. «Не летай</w:t>
      </w:r>
      <w:proofErr w:type="gram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соловей».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Г.Крылова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«Колыбельная».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Б.н.п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. «</w:t>
      </w: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Перепёлочка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Р.н.п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. «</w:t>
      </w:r>
      <w:proofErr w:type="gram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саду ли, в огороде».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Р.н.п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. «Я на горку шла».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Матросский танец «Яблочко».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Р.н.п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. «Коробейники»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235E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 класс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Дербенко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«Юмореска»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</w:t>
      </w: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Блантер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«Катюша»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Гладков «Песенка львёнка и черепахи»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Савельев «Неприятность эту мы переживём»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Фрадкин «Случайный вальс»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 В. </w:t>
      </w: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Бухвостов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«Частушка»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235E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 класс</w:t>
      </w:r>
    </w:p>
    <w:p w:rsidR="00266F21" w:rsidRPr="009235EB" w:rsidRDefault="00266F21" w:rsidP="00266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</w:t>
      </w: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Блантер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«Моя любимая»</w:t>
      </w:r>
    </w:p>
    <w:p w:rsidR="00266F21" w:rsidRPr="009235EB" w:rsidRDefault="00266F21" w:rsidP="00266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Денисов  «Песня без слов»</w:t>
      </w:r>
    </w:p>
    <w:p w:rsidR="00266F21" w:rsidRPr="009235EB" w:rsidRDefault="00266F21" w:rsidP="00266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И.С. Бах «Менуэт» </w:t>
      </w:r>
    </w:p>
    <w:p w:rsidR="00266F21" w:rsidRPr="009235EB" w:rsidRDefault="00266F21" w:rsidP="00266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Гедике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«Сарабанда» </w:t>
      </w:r>
    </w:p>
    <w:p w:rsidR="00266F21" w:rsidRPr="009235EB" w:rsidRDefault="00266F21" w:rsidP="00266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Р.н.п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. «</w:t>
      </w:r>
      <w:proofErr w:type="gram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сыром бору тропинка» Обработка С. Павина.</w:t>
      </w:r>
    </w:p>
    <w:p w:rsidR="00266F21" w:rsidRPr="009235EB" w:rsidRDefault="00266F21" w:rsidP="00266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Глинка «Прощальный </w:t>
      </w: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валь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266F21" w:rsidRPr="009235EB" w:rsidRDefault="00266F21" w:rsidP="00266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А.Доренский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«Прелюдия» - ми минор</w:t>
      </w:r>
    </w:p>
    <w:p w:rsidR="00266F21" w:rsidRPr="009235EB" w:rsidRDefault="00266F21" w:rsidP="00266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Русская народная песня в обработке  </w:t>
      </w: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С.Котова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«Вдоль да по речке»</w:t>
      </w:r>
    </w:p>
    <w:p w:rsidR="00266F21" w:rsidRPr="009235EB" w:rsidRDefault="00266F21" w:rsidP="00266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В.Сидоров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«Тайна» </w:t>
      </w:r>
      <w:proofErr w:type="gram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-Т</w:t>
      </w:r>
      <w:proofErr w:type="gram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анго</w:t>
      </w:r>
    </w:p>
    <w:p w:rsidR="00266F21" w:rsidRPr="009235EB" w:rsidRDefault="00266F21" w:rsidP="00266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И.Шатров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«На сопках Манчжурии»</w:t>
      </w:r>
    </w:p>
    <w:p w:rsidR="00266F21" w:rsidRPr="009235EB" w:rsidRDefault="00266F21" w:rsidP="00266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Моцарт «Менуэт» </w:t>
      </w:r>
    </w:p>
    <w:p w:rsidR="00266F21" w:rsidRPr="009235EB" w:rsidRDefault="00266F21" w:rsidP="00266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Старинный романс «Я встретил Вас»</w:t>
      </w:r>
    </w:p>
    <w:p w:rsidR="00266F21" w:rsidRPr="009235EB" w:rsidRDefault="00266F21" w:rsidP="00266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 Булахов «Что не ходишь моя радость» 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Рекомендуемый репертуар для слушания музыки.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Б. Савельев «Песенка кота Леопольда»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Кабалевский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«Клоуны»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 Шостакович «Шарманка»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 Чайковский «Детский альбом»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Римский – Корсаков  «Полёт шмеля»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Вивальди «Времена года»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В.А. Моцарт «Маленькая ночная серенада».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И.С.Бах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«Токката и фуга» ре минор.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В.А. Моцарт «Симфония 40»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Л.В. Бетховен «К </w:t>
      </w: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Элизе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266F21" w:rsidRPr="009235EB" w:rsidRDefault="00266F21" w:rsidP="00266F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8F4" w:rsidRPr="009235EB" w:rsidRDefault="00E908F4" w:rsidP="00E908F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923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  Требования к уровню подготовки учащихся с ОВЗ</w:t>
      </w:r>
    </w:p>
    <w:p w:rsidR="00CC5837" w:rsidRPr="009235EB" w:rsidRDefault="00CC5837" w:rsidP="00CC583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освоения программы являются следующие знания, умение</w:t>
      </w:r>
    </w:p>
    <w:p w:rsidR="00CC5837" w:rsidRPr="009235EB" w:rsidRDefault="00CC5837" w:rsidP="00CC583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навыки:</w:t>
      </w:r>
    </w:p>
    <w:p w:rsidR="00CC5837" w:rsidRPr="009235EB" w:rsidRDefault="00CC5837" w:rsidP="00CC583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у учащегося интереса к музыкальному искусству, самостоятельному музыкальному исполнительству;</w:t>
      </w:r>
    </w:p>
    <w:p w:rsidR="00CC5837" w:rsidRPr="009235EB" w:rsidRDefault="00CC5837" w:rsidP="00CC583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сформированный комплекс исполнительских знаний, умений и навыков. </w:t>
      </w:r>
    </w:p>
    <w:p w:rsidR="00CC5837" w:rsidRPr="009235EB" w:rsidRDefault="00CC5837" w:rsidP="00CC583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самостоятельно разучивать музыкальные произведения различных жанров и стилей на аккордеоне;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умение самостоятельно преодолевать технические трудности при разучивании несложного музыкального произведения на аккордеоне;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знание репертуара, включающие произведения разных стилей и жанров в соответствии с программными требованиями;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знание художественно-исполнительских возможностей инструмента;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знание профессиональной терминологии;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знание истории инструмента, основные вехи в его развитии;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знание конструктивных особенностей инструмента;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знание элементарных правил по уходу за инструментом;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знание и умение исполнения приемов игры на аккордеоне;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подбирать по слуху;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читать с листа несложные музыкальные произведения;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навыки по воспитанию слухового контроля, умению управлять процессом исполнения музыкального произведения;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навыки по использованию музыкально-исполнительских средств выразительности, выполнению анализа исполняемых произведений,  владению различными видами техники исполнительства, использованию художественно оправданных технических приемов;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развитой музыкальной памяти, мелодического, ладогармонического, тембрового слуха;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923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  Формы и методы контроля, система оценок.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Аттестация: цели, виды, форма, содержание: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Успеваемость  учащихся  учитывается  на  экзаменах,  академических  концертах,  зачётах, контрольных  уроках,  а  также  открытых  концертах,  конкурсах,  прослушиваниях  к  ним.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Экзамены  проводятся  в  соответствии  с  действующими  учебными  планами  в  выпускных  классах.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выпускной аттестации учащихся с ОВЗ: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контрольном выступлении, выпускной аттестации  (подход к которому очень индивидуален) исполняется 3 произведения на выбор (допускается исполнение одного произведения  учащегося в ансамбле)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учебного года проводятся два прослушивания выпускной программы.  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 течение  учебного  года  учащиеся  выпускных  классов  выступают  на  прослушиваниях,  обыгрывая    произведения  выпускной  программы.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 остальных  классах  учащиеся,  как  правило,  выступают  на  академических  концертах,  которые  проводятся  в  конце  каждого  полугодия  и  предполагают  исполнение  не  менее  2  произведений в год,  различных  по  жанру  и  форме. Академические концерты возможны в классе с приглашением 1-2 преподавателей. Контрольные уроки для учащихся 1-3-х классов – в конце каждого полугодия.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 выведении  итоговой  (переводной)  оценки  учитывается  следующее: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1.Оценка  годовой  работы  ученика;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2.Оценка  ученика  за  выступление  на  академическом  концерте  или  экзамене,  а  также  другие  выступления  ученика  в  течение  учебного  года.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Итоговая  аттестация - выпускной  экзамен  оценивается  </w:t>
      </w:r>
      <w:proofErr w:type="gram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 Положения</w:t>
      </w:r>
      <w:proofErr w:type="gram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  итоговой  аттестации  ДШИ.</w:t>
      </w:r>
    </w:p>
    <w:p w:rsidR="00CC5837" w:rsidRPr="009235EB" w:rsidRDefault="00CC5837" w:rsidP="002F625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Основными  формами  промежуточной  аттестации  в  школе  являются: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-контрольный  урок;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-прослушивание;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-академический  концерт;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-технический  зачет;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Основные формы контроля для учащихся с ОВЗ: 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текущий</w:t>
      </w:r>
      <w:proofErr w:type="gram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(оценка на уроке за выполнение заданий и работу на занятии);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промежуточный  (академический концерт, контрольный урок, которые проводится в конце каждого полугодия в классе);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итоговое выступление </w:t>
      </w:r>
      <w:r w:rsidRPr="00923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(возможно выступление на публике)</w:t>
      </w: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 окончании курса обучения. 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выступлению на публике нужно подходить индивидуально</w:t>
      </w: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, опираясь на эмоционально-волевые качества ребенка. Учитывая   индивидуальные   особенности учащегося с ОВЗ, эмоциональную нестабильность, для него нужна система оценки, позволяющая подчеркнуть любые,</w:t>
      </w:r>
      <w:r w:rsidR="001D1AC4"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пусть самые незначительные </w:t>
      </w: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успехи.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235E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Критерии оценки: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Важное  значение</w:t>
      </w:r>
      <w:proofErr w:type="gram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 работе  с  учеником, имеет  учет  успеваемости,  оценка,  которой  оценивается  домашняя  подготовка,  отдельные  формы  работы  на  уроке,  четвертная  и  годовая  оценка.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Для аттестации учащихся создаются фонды оценочных средств, включающие методы контроля, позволяющие оценить приобретенные знания, умения, навыки. По итогам исполнения выставляются оценки по пятибалльной шкале.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4"/>
        <w:gridCol w:w="5941"/>
      </w:tblGrid>
      <w:tr w:rsidR="00CC5837" w:rsidRPr="009235EB" w:rsidTr="001D1AC4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837" w:rsidRPr="009235EB" w:rsidRDefault="00CC5837" w:rsidP="002F625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35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837" w:rsidRPr="009235EB" w:rsidRDefault="00CC5837" w:rsidP="002F625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35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оценивания выступления</w:t>
            </w:r>
          </w:p>
        </w:tc>
      </w:tr>
      <w:tr w:rsidR="00CC5837" w:rsidRPr="009235EB" w:rsidTr="001D1AC4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837" w:rsidRPr="009235EB" w:rsidRDefault="00CC5837" w:rsidP="002F625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(«отлично»)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837" w:rsidRPr="009235EB" w:rsidRDefault="00CC5837" w:rsidP="002F625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 качественное и художественно осмысленное исполнение, отвечающее всем требованиям на данном этапе обучения</w:t>
            </w:r>
          </w:p>
        </w:tc>
      </w:tr>
      <w:tr w:rsidR="00CC5837" w:rsidRPr="009235EB" w:rsidTr="001D1AC4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837" w:rsidRPr="009235EB" w:rsidRDefault="00CC5837" w:rsidP="002F625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(«хорошо»)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837" w:rsidRPr="009235EB" w:rsidRDefault="00CC5837" w:rsidP="002F625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отражает грамотное исполнение с небольшими недочетами (как в техническом плане, так и в художественном), ясную художественно-музыкальную трактовку </w:t>
            </w:r>
          </w:p>
        </w:tc>
      </w:tr>
      <w:tr w:rsidR="00CC5837" w:rsidRPr="009235EB" w:rsidTr="001D1AC4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837" w:rsidRPr="009235EB" w:rsidRDefault="00CC5837" w:rsidP="002F625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2F6252" w:rsidRPr="00923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23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(«удовлетворительно»)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837" w:rsidRPr="009235EB" w:rsidRDefault="00CC5837" w:rsidP="002F625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Исполнение с большим количеством недочетов, а именно: недоученный текст, слабая техническая подготовка, малохудожественная игра, отсутствие свободы игрового аппарата и т.д.</w:t>
            </w:r>
          </w:p>
        </w:tc>
      </w:tr>
      <w:tr w:rsidR="00CC5837" w:rsidRPr="009235EB" w:rsidTr="001D1AC4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837" w:rsidRPr="009235EB" w:rsidRDefault="00CC5837" w:rsidP="002F625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F6252" w:rsidRPr="00923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23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(«неудовлетворительно»)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837" w:rsidRPr="009235EB" w:rsidRDefault="00CC5837" w:rsidP="002F625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серьезных недостатков, невыученный текст, отсутствие домашней работы, а также плохая посещаемость аудиторных занятий</w:t>
            </w:r>
          </w:p>
        </w:tc>
      </w:tr>
      <w:tr w:rsidR="00CC5837" w:rsidRPr="009235EB" w:rsidTr="001D1AC4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837" w:rsidRPr="009235EB" w:rsidRDefault="00CC5837" w:rsidP="002F625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«зачет» (без оценки)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837" w:rsidRPr="009235EB" w:rsidRDefault="00CC5837" w:rsidP="002F625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Отражает достаточный уровень подготовки и исполнение на данном этапе обучения</w:t>
            </w:r>
          </w:p>
        </w:tc>
      </w:tr>
    </w:tbl>
    <w:p w:rsidR="00CC5837" w:rsidRPr="009235EB" w:rsidRDefault="001D1AC4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</w:t>
      </w:r>
      <w:r w:rsidR="00CC5837"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зависимости от сложившихся традиций в школе и с учетом целесообразности оценка качества исполнения может быть дополнена системой «+» и «</w:t>
      </w:r>
      <w:proofErr w:type="gramStart"/>
      <w:r w:rsidR="00CC5837"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-»</w:t>
      </w:r>
      <w:proofErr w:type="gramEnd"/>
      <w:r w:rsidR="00CC5837"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даст возможность более конкретно и точно оценивать выступление учащегося.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выведении итоговой (переводной) оценки учитываются следующие параметры: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-Оценка годовой работы учащегося.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-Оценки за академические концерты, зачеты или экзамены.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-Другие выступления учащегося в течение учебного года.  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выведении оценки за выпускные экзамены учитываются следующие критерии: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-Учащийся демонстрирует достаточный технический уровень владения инструментом.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-Убедительно раскрыт художественный образ музыкального произведения.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-Исполнительская интерпретация отражает понимание стиля исполняемого произведения.</w:t>
      </w:r>
    </w:p>
    <w:p w:rsidR="00CC5837" w:rsidRPr="009235EB" w:rsidRDefault="00CC5837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выс</w:t>
      </w:r>
      <w:r w:rsidR="001D1AC4"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тавляются по</w:t>
      </w: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окончании </w:t>
      </w:r>
      <w:r w:rsidR="001D1AC4"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каждой </w:t>
      </w: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</w:t>
      </w:r>
      <w:r w:rsidR="001D1AC4"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верти.</w:t>
      </w:r>
    </w:p>
    <w:p w:rsidR="001D1AC4" w:rsidRPr="009235EB" w:rsidRDefault="001D1AC4" w:rsidP="002F625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923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Методическое обеспечение учебного процесса</w:t>
      </w:r>
    </w:p>
    <w:p w:rsidR="001D1AC4" w:rsidRPr="009235EB" w:rsidRDefault="001D1AC4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235E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методические рекомендации педагогическим работникам</w:t>
      </w:r>
    </w:p>
    <w:p w:rsidR="001D1AC4" w:rsidRPr="009235EB" w:rsidRDefault="001D1AC4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частью учебного процесса по программе «Основы инструментального исполнительства (аккордеон)» для учащихся с ОВЗ является индивидуальная форма занятий преподавателя с учеником (урок).</w:t>
      </w:r>
    </w:p>
    <w:p w:rsidR="001D1AC4" w:rsidRPr="009235EB" w:rsidRDefault="001D1AC4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Как правило, форма урока включает себя разыгрывание (гаммы, упражнения), проверку домашнего задания, основную работу по теме урока и заключительный этап, на котором педагог предлагает способы самостоятельной работы  над тем или иным заданием и фиксирует их в дневнике. </w:t>
      </w:r>
    </w:p>
    <w:p w:rsidR="001D1AC4" w:rsidRPr="009235EB" w:rsidRDefault="001D1AC4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Педагогу необходимо учитывать психофизические возможности, а также степень музыкальной одаренности ученика при выборе репертуара и «темпа» его прохождения.</w:t>
      </w:r>
    </w:p>
    <w:p w:rsidR="001D1AC4" w:rsidRPr="009235EB" w:rsidRDefault="001D1AC4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работе с учащимся преподаватель должен следовать основным принципам дидактики: последовательности, систематичности, доступности, наглядности в освоении материала, постоянно отслеживая при этом качество освоения музыкального материала.</w:t>
      </w:r>
    </w:p>
    <w:p w:rsidR="001D1AC4" w:rsidRPr="009235EB" w:rsidRDefault="001D1AC4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начале каждого полугодия преподаватель составляет для учащегося индивидуальный план, который утверждается заведующим отделом. В конце учебного года преподаватель представляет отчет о его выполнении с приложением краткой характеристики работы учащегося. В репертуар необходимо включать произведения, доступные по степени технической и образной сложности, высокохудожественные по содержанию, разнообразные по стилю, жанру, форме и фактуре.  Индивидуальные планы вновь поступивших учащихся должны быть составлены к концу сентября после детального ознакомления с особенностями, возможностями и уровнем подготовки ученика.</w:t>
      </w:r>
    </w:p>
    <w:p w:rsidR="001D1AC4" w:rsidRPr="009235EB" w:rsidRDefault="001D1AC4" w:rsidP="00016DED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аккордеонной педагогике сложились основные принципы, связанные с посадкой, постановкой рук, </w:t>
      </w:r>
      <w:proofErr w:type="spellStart"/>
      <w:r w:rsidRPr="009235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меховедением</w:t>
      </w:r>
      <w:proofErr w:type="spellEnd"/>
      <w:r w:rsidRPr="009235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9235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звукоизвлечением</w:t>
      </w:r>
      <w:proofErr w:type="spellEnd"/>
      <w:r w:rsidRPr="009235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gramStart"/>
      <w:r w:rsidRPr="009235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Педагог должен на всех уроках обращать внимание на правильную посадку учащегося: ученик сидит на крае стула, высота стула соответствует росту (бедра параллельны полу), аккордеон стоит параллельно корпусу учащегося – мех на левом бедре, гриф упирается во внутреннюю часть правого бедра, ремни настроены так, чтобы спина ученика не сгибалась при посадке за инструментом, а инструмент не висел на ремнях</w:t>
      </w: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Желательно использовать поперечный ремень, который крепится </w:t>
      </w:r>
      <w:proofErr w:type="gram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левый</w:t>
      </w:r>
      <w:proofErr w:type="gram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правый ремни. </w:t>
      </w:r>
      <w:proofErr w:type="gram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использование делает игру на инструменте более удобной (левый и правый ремни часто спадают с плеч), а занятия - более безопасными в плане здоровья (поперечный ремень не позволяет спине выгибаться).</w:t>
      </w:r>
      <w:proofErr w:type="gramEnd"/>
    </w:p>
    <w:p w:rsidR="001D1AC4" w:rsidRPr="009235EB" w:rsidRDefault="001D1AC4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Особого внимания заслуживает </w:t>
      </w: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меховедение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Смена меха должна быть естественной – без задержек дыхания и мышечных зажатий. При смене меха ученик должен помогать себе движением корпуса в зависимости от направления меха. При этом мех меняется не всей шириной левой части корпуса, а внутренним углом на сжим и внешним - на разжим (цель – достичь «незаметной» смены меха, при которой паузы во время смены меха между звуками почти нет). При игре тремоло мехом необходимо распределять мышечную нагрузку: усилие прикладывать только на сильные доли. Это позволит сэкономить силы и добиться легкости в исполнение этого сложного мехового приема.    </w:t>
      </w:r>
    </w:p>
    <w:p w:rsidR="001D1AC4" w:rsidRPr="009235EB" w:rsidRDefault="001D1AC4" w:rsidP="002F62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На начальном этапе важной задачей педагога является формирование правильной работы пальцев. Необходимо разграничить мелкую – пальцевую технику и крупную - кистевую. Для развития мелкой техники для правой и левой руки  является упражнение «репетиция» (на одну клавишу по очереди нажимают разные пары пальцев), а также нисходящие и восходящие ломаные терции (на более позднем этапе). Для развития крупной техники – играть повторяющиеся аккорды, темп и ритм их исполнения зависит от технических возможностей учащегося.         </w:t>
      </w:r>
    </w:p>
    <w:p w:rsidR="001D1AC4" w:rsidRPr="009235EB" w:rsidRDefault="001D1AC4" w:rsidP="00016DED">
      <w:pPr>
        <w:spacing w:after="0" w:line="276" w:lineRule="auto"/>
        <w:ind w:firstLine="708"/>
        <w:jc w:val="both"/>
        <w:rPr>
          <w:rFonts w:ascii="Times New Roman" w:eastAsia="SimSun" w:hAnsi="Times New Roman" w:cs="Times New Roman"/>
          <w:iCs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Работа над </w:t>
      </w:r>
      <w:proofErr w:type="spellStart"/>
      <w:r w:rsidRPr="009235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звукоизвлечением</w:t>
      </w:r>
      <w:proofErr w:type="spellEnd"/>
      <w:r w:rsidRPr="009235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должна проходить на всех этапах обучения. На первых занятиях можно предложить ученику упражнение, в котором необходимо контролировать изменения динамики от </w:t>
      </w:r>
      <w:r w:rsidRPr="009235EB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piano</w:t>
      </w:r>
      <w:r w:rsidRPr="009235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к </w:t>
      </w:r>
      <w:r w:rsidRPr="009235EB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forte</w:t>
      </w:r>
      <w:r w:rsidRPr="009235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и, наоборот, с помощью взаимодействия клавиши и меха (</w:t>
      </w:r>
      <w:r w:rsidRPr="009235EB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piano</w:t>
      </w:r>
      <w:r w:rsidRPr="009235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- клавиша нажимается плавно, на половину, мех ведется медленно, </w:t>
      </w:r>
      <w:r w:rsidRPr="009235EB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forte</w:t>
      </w:r>
      <w:r w:rsidRPr="009235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- клавиша нажимается «до дна», движение меха усиливается). Примерно через полгода  возможно  пробовать плавное и мягкое туше при игре мелодии на </w:t>
      </w:r>
      <w:r w:rsidRPr="009235EB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piano</w:t>
      </w:r>
      <w:r w:rsidRPr="009235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активное туше при игре на </w:t>
      </w:r>
      <w:r w:rsidRPr="009235EB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forte</w:t>
      </w:r>
      <w:r w:rsidRPr="009235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подвижных пьесах. Со временем, возможно, ставить художественные задачи, при решении которых для каждого музыкального образа необходимо использовать различные виды </w:t>
      </w:r>
      <w:proofErr w:type="spellStart"/>
      <w:r w:rsidRPr="009235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звукоизвлечения</w:t>
      </w:r>
      <w:proofErr w:type="spellEnd"/>
      <w:r w:rsidRPr="009235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1D1AC4" w:rsidRPr="009235EB" w:rsidRDefault="001D1AC4" w:rsidP="00016DED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первых этапах разбора при работе над музыкальными произведениями необходимо создавать вместе с учеником музыкальные образы и уже, исходя из полученного результата, детально работать над проставлением аппликатуры, смены меха, динамикой, цезурами, агогикой, штрихами.</w:t>
      </w:r>
    </w:p>
    <w:p w:rsidR="001D1AC4" w:rsidRPr="009235EB" w:rsidRDefault="001D1AC4" w:rsidP="00016DED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работе над гаммами, этюдами и пьесами для достижения чистоты интонации и технической свободы необходимо использовать позиционный вариант аппликатуры.   </w:t>
      </w:r>
    </w:p>
    <w:p w:rsidR="001D1AC4" w:rsidRPr="009235EB" w:rsidRDefault="001D1AC4" w:rsidP="001D1AC4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235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Большое значение в воспитании музыкального вкуса отводится изучаемому репертуару. Юных музыкантов необходимо воспитывать на лучших образцах русской и зарубежной музыки. Помимо оригинальных сочинений в репертуаре должны присутствовать переложения преимущественно несложной клавирной музыки, не требующей значительной переработки нотного текста.     </w:t>
      </w:r>
    </w:p>
    <w:p w:rsidR="001D1AC4" w:rsidRPr="009235EB" w:rsidRDefault="001D1AC4" w:rsidP="001D1AC4">
      <w:pPr>
        <w:spacing w:after="0" w:line="276" w:lineRule="auto"/>
        <w:jc w:val="both"/>
        <w:rPr>
          <w:rFonts w:ascii="Times New Roman" w:eastAsia="Geeza Pro" w:hAnsi="Times New Roman" w:cs="Times New Roman"/>
          <w:color w:val="000000"/>
          <w:sz w:val="24"/>
          <w:szCs w:val="24"/>
          <w:lang w:eastAsia="ru-RU"/>
        </w:rPr>
      </w:pPr>
      <w:r w:rsidRPr="009235EB">
        <w:rPr>
          <w:rFonts w:ascii="Times New Roman" w:eastAsia="Geeza Pro" w:hAnsi="Times New Roman" w:cs="Times New Roman"/>
          <w:color w:val="000000"/>
          <w:sz w:val="24"/>
          <w:szCs w:val="24"/>
          <w:lang w:eastAsia="ru-RU"/>
        </w:rPr>
        <w:t xml:space="preserve">Главной задачей педагога является задача обучения ребенка творческой компетенции, которая включает в себя: самостоятельные занятия и дальнейший профессиональный  рост, интерес к музыке и искусству в целом. </w:t>
      </w:r>
    </w:p>
    <w:p w:rsidR="001D1AC4" w:rsidRPr="009235EB" w:rsidRDefault="001D1AC4" w:rsidP="001D1AC4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F6252" w:rsidRPr="009235EB" w:rsidRDefault="001D1AC4" w:rsidP="002F6252">
      <w:pPr>
        <w:spacing w:after="0" w:line="276" w:lineRule="auto"/>
        <w:jc w:val="center"/>
        <w:rPr>
          <w:rFonts w:ascii="Times New Roman" w:eastAsia="Helvetica" w:hAnsi="Times New Roman" w:cs="Times New Roman"/>
          <w:b/>
          <w:i/>
          <w:color w:val="000000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2. </w:t>
      </w:r>
      <w:r w:rsidRPr="009235EB">
        <w:rPr>
          <w:rFonts w:ascii="Times New Roman" w:eastAsia="Helvetica" w:hAnsi="Times New Roman" w:cs="Times New Roman"/>
          <w:b/>
          <w:i/>
          <w:color w:val="000000"/>
          <w:sz w:val="24"/>
          <w:szCs w:val="24"/>
          <w:lang w:eastAsia="ru-RU"/>
        </w:rPr>
        <w:t xml:space="preserve">Методические рекомендации по организации </w:t>
      </w:r>
    </w:p>
    <w:p w:rsidR="001D1AC4" w:rsidRPr="009235EB" w:rsidRDefault="002F6252" w:rsidP="002F6252">
      <w:pPr>
        <w:spacing w:after="0" w:line="276" w:lineRule="auto"/>
        <w:jc w:val="center"/>
        <w:rPr>
          <w:rFonts w:ascii="Times New Roman" w:eastAsia="Helvetica" w:hAnsi="Times New Roman" w:cs="Times New Roman"/>
          <w:b/>
          <w:i/>
          <w:color w:val="000000"/>
          <w:sz w:val="24"/>
          <w:szCs w:val="24"/>
          <w:lang w:eastAsia="ru-RU"/>
        </w:rPr>
      </w:pPr>
      <w:r w:rsidRPr="009235EB">
        <w:rPr>
          <w:rFonts w:ascii="Times New Roman" w:eastAsia="Helvetica" w:hAnsi="Times New Roman" w:cs="Times New Roman"/>
          <w:b/>
          <w:i/>
          <w:color w:val="000000"/>
          <w:sz w:val="24"/>
          <w:szCs w:val="24"/>
          <w:lang w:eastAsia="ru-RU"/>
        </w:rPr>
        <w:t>самостоятельной работы</w:t>
      </w:r>
    </w:p>
    <w:p w:rsidR="001D1AC4" w:rsidRPr="009235EB" w:rsidRDefault="001D1AC4" w:rsidP="00016DED">
      <w:pPr>
        <w:spacing w:after="0" w:line="276" w:lineRule="auto"/>
        <w:ind w:firstLine="708"/>
        <w:jc w:val="both"/>
        <w:rPr>
          <w:rFonts w:ascii="Times New Roman" w:eastAsia="Geeza Pro" w:hAnsi="Times New Roman" w:cs="Times New Roman"/>
          <w:color w:val="000000"/>
          <w:sz w:val="24"/>
          <w:szCs w:val="24"/>
          <w:lang w:eastAsia="ru-RU"/>
        </w:rPr>
      </w:pPr>
      <w:r w:rsidRPr="009235EB">
        <w:rPr>
          <w:rFonts w:ascii="Times New Roman" w:eastAsia="Geeza Pro" w:hAnsi="Times New Roman" w:cs="Times New Roman"/>
          <w:color w:val="000000"/>
          <w:sz w:val="24"/>
          <w:szCs w:val="24"/>
          <w:lang w:eastAsia="ru-RU"/>
        </w:rPr>
        <w:t>Самостоятельные занятия должны быть регулярными и систематическими;</w:t>
      </w:r>
    </w:p>
    <w:p w:rsidR="001D1AC4" w:rsidRPr="009235EB" w:rsidRDefault="001D1AC4" w:rsidP="001D1AC4">
      <w:pPr>
        <w:spacing w:after="0" w:line="276" w:lineRule="auto"/>
        <w:jc w:val="both"/>
        <w:rPr>
          <w:rFonts w:ascii="Times New Roman" w:eastAsia="Geeza Pro" w:hAnsi="Times New Roman" w:cs="Times New Roman"/>
          <w:color w:val="000000"/>
          <w:sz w:val="24"/>
          <w:szCs w:val="24"/>
          <w:lang w:eastAsia="ru-RU"/>
        </w:rPr>
      </w:pPr>
      <w:r w:rsidRPr="009235EB">
        <w:rPr>
          <w:rFonts w:ascii="Times New Roman" w:eastAsia="Geeza Pro" w:hAnsi="Times New Roman" w:cs="Times New Roman"/>
          <w:color w:val="000000"/>
          <w:sz w:val="24"/>
          <w:szCs w:val="24"/>
          <w:lang w:eastAsia="ru-RU"/>
        </w:rPr>
        <w:t>периодичность занятий - каждый день;</w:t>
      </w:r>
    </w:p>
    <w:p w:rsidR="001D1AC4" w:rsidRPr="009235EB" w:rsidRDefault="001D1AC4" w:rsidP="001D1AC4">
      <w:pPr>
        <w:spacing w:after="0" w:line="276" w:lineRule="auto"/>
        <w:jc w:val="both"/>
        <w:rPr>
          <w:rFonts w:ascii="Times New Roman" w:eastAsia="Geeza Pro" w:hAnsi="Times New Roman" w:cs="Times New Roman"/>
          <w:color w:val="000000"/>
          <w:sz w:val="24"/>
          <w:szCs w:val="24"/>
          <w:lang w:eastAsia="ru-RU"/>
        </w:rPr>
      </w:pPr>
      <w:r w:rsidRPr="009235EB">
        <w:rPr>
          <w:rFonts w:ascii="Times New Roman" w:eastAsia="Geeza Pro" w:hAnsi="Times New Roman" w:cs="Times New Roman"/>
          <w:color w:val="000000"/>
          <w:sz w:val="24"/>
          <w:szCs w:val="24"/>
          <w:lang w:eastAsia="ru-RU"/>
        </w:rPr>
        <w:t>объем самостоятельных занятий в неделю - от 2-х до 4-х часов.</w:t>
      </w:r>
    </w:p>
    <w:p w:rsidR="001D1AC4" w:rsidRPr="009235EB" w:rsidRDefault="001D1AC4" w:rsidP="00016DED">
      <w:pPr>
        <w:spacing w:after="0" w:line="276" w:lineRule="auto"/>
        <w:ind w:firstLine="708"/>
        <w:jc w:val="both"/>
        <w:rPr>
          <w:rFonts w:ascii="Times New Roman" w:eastAsia="Geeza Pro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Geeza Pro" w:hAnsi="Times New Roman" w:cs="Times New Roman"/>
          <w:color w:val="000000"/>
          <w:sz w:val="24"/>
          <w:szCs w:val="24"/>
          <w:lang w:eastAsia="ru-RU"/>
        </w:rPr>
        <w:lastRenderedPageBreak/>
        <w:t xml:space="preserve">Объем самостоятельной работы определяется с учетом минимальных затрат на подготовку домашнего задания, параллельного освоения детьми программы начального и основного общего образования, </w:t>
      </w:r>
      <w:r w:rsidRPr="009235EB">
        <w:rPr>
          <w:rFonts w:ascii="Times New Roman" w:eastAsia="Geeza Pro" w:hAnsi="Times New Roman" w:cs="Times New Roman"/>
          <w:sz w:val="24"/>
          <w:szCs w:val="24"/>
          <w:lang w:eastAsia="ru-RU"/>
        </w:rPr>
        <w:t>с опорой на сложившиеся в учебном заведении педагогические традиции и методическую целесообразность, а также индивидуальные способности ученика.</w:t>
      </w:r>
    </w:p>
    <w:p w:rsidR="001D1AC4" w:rsidRPr="009235EB" w:rsidRDefault="001D1AC4" w:rsidP="00016DED">
      <w:pPr>
        <w:spacing w:after="0" w:line="276" w:lineRule="auto"/>
        <w:ind w:firstLine="708"/>
        <w:jc w:val="both"/>
        <w:rPr>
          <w:rFonts w:ascii="Times New Roman" w:eastAsia="Geeza Pro" w:hAnsi="Times New Roman" w:cs="Times New Roman"/>
          <w:color w:val="000000"/>
          <w:sz w:val="24"/>
          <w:szCs w:val="24"/>
          <w:lang w:eastAsia="ru-RU"/>
        </w:rPr>
      </w:pPr>
      <w:r w:rsidRPr="009235EB">
        <w:rPr>
          <w:rFonts w:ascii="Times New Roman" w:eastAsia="Geeza Pro" w:hAnsi="Times New Roman" w:cs="Times New Roman"/>
          <w:color w:val="000000"/>
          <w:sz w:val="24"/>
          <w:szCs w:val="24"/>
          <w:lang w:eastAsia="ru-RU"/>
        </w:rPr>
        <w:t>Занятия при повышенной температуре опасны для здоровья и нецелесообразны.</w:t>
      </w:r>
    </w:p>
    <w:p w:rsidR="001D1AC4" w:rsidRPr="009235EB" w:rsidRDefault="001D1AC4" w:rsidP="00016DED">
      <w:pPr>
        <w:spacing w:after="0" w:line="276" w:lineRule="auto"/>
        <w:ind w:firstLine="708"/>
        <w:jc w:val="both"/>
        <w:rPr>
          <w:rFonts w:ascii="Times New Roman" w:eastAsia="Geeza Pro" w:hAnsi="Times New Roman" w:cs="Times New Roman"/>
          <w:color w:val="000000"/>
          <w:sz w:val="24"/>
          <w:szCs w:val="24"/>
          <w:lang w:eastAsia="ru-RU"/>
        </w:rPr>
      </w:pPr>
      <w:r w:rsidRPr="009235EB">
        <w:rPr>
          <w:rFonts w:ascii="Times New Roman" w:eastAsia="Geeza Pro" w:hAnsi="Times New Roman" w:cs="Times New Roman"/>
          <w:color w:val="000000"/>
          <w:sz w:val="24"/>
          <w:szCs w:val="24"/>
          <w:lang w:eastAsia="ru-RU"/>
        </w:rPr>
        <w:t>Индивидуальная домашняя работа может проходить в несколько приемов и должна строиться в соответствии с рекомендациями преподавателя по специальности.</w:t>
      </w:r>
    </w:p>
    <w:p w:rsidR="001D1AC4" w:rsidRPr="009235EB" w:rsidRDefault="001D1AC4" w:rsidP="00016DED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выполнению домашней работы необходимо привлекать родителей или кого-либо из ближайших родственников учащегося как минимум на первом году обучения.  </w:t>
      </w:r>
    </w:p>
    <w:p w:rsidR="00006740" w:rsidRPr="009235EB" w:rsidRDefault="001D1AC4" w:rsidP="00016DED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необходимо помочь ученику структурировать по времени и нагрузки домашнюю работу. В самостоятельной работе должны присутствовать разные виды заданий: игра технических упражнений, гамм и этюдов (тратить на это примерно треть времени); разбор новых произведений или чтение с листа более легких (на 2-3 класса ниже по трудности); выучивание наизусть нотного текста, необходимого на данном этапе работы; работа над звуком и конкретными деталями (следуя рекомендациям, данным преподавателем на уроке), доведение произведения до концертного вида; проигрывание программы целиком перед зачетом или концертом; повторение ранее пройденных произведений. Все рекомендации по домашней работе в индивидуальном порядке дает преподаватель и фиксирует их в дневнике.</w:t>
      </w:r>
    </w:p>
    <w:p w:rsidR="002F6252" w:rsidRPr="009235EB" w:rsidRDefault="002F6252" w:rsidP="002F6252">
      <w:pPr>
        <w:pStyle w:val="a3"/>
        <w:ind w:left="1260"/>
        <w:rPr>
          <w:rFonts w:ascii="Times New Roman" w:hAnsi="Times New Roman" w:cs="Times New Roman"/>
          <w:b/>
          <w:sz w:val="24"/>
          <w:szCs w:val="24"/>
        </w:rPr>
      </w:pPr>
    </w:p>
    <w:p w:rsidR="00006740" w:rsidRPr="009235EB" w:rsidRDefault="00006740" w:rsidP="002F6252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рекомендуемой нотной и методической литературы</w:t>
      </w:r>
    </w:p>
    <w:p w:rsidR="001D1AC4" w:rsidRPr="009235EB" w:rsidRDefault="00006740" w:rsidP="001D1AC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="002F6252" w:rsidRPr="00923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етодическая литература</w:t>
      </w:r>
    </w:p>
    <w:p w:rsidR="001D1AC4" w:rsidRPr="009235EB" w:rsidRDefault="001D1AC4" w:rsidP="001D1AC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В.А. </w:t>
      </w: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Бельмер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«Коррекционная работа на уроках в школе слабовидящих детей». – ВОС, 1976г</w:t>
      </w:r>
    </w:p>
    <w:p w:rsidR="001D1AC4" w:rsidRPr="009235EB" w:rsidRDefault="001D1AC4" w:rsidP="001D1AC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Ермаков В.П., Якунин Г.А. основы тифлопедагогики: «Развитие, обучение и воспитание детей с нарушением зрения» - Москва 2000г.</w:t>
      </w:r>
    </w:p>
    <w:p w:rsidR="001D1AC4" w:rsidRPr="009235EB" w:rsidRDefault="001D1AC4" w:rsidP="001D1AC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В.В. </w:t>
      </w: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Крючкова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«Музыкальная педагогика» - Ростов на Дону: «Феникс», </w:t>
      </w:r>
      <w:smartTag w:uri="urn:schemas-microsoft-com:office:smarttags" w:element="metricconverter">
        <w:smartTagPr>
          <w:attr w:name="ProductID" w:val="2002 г"/>
        </w:smartTagPr>
        <w:r w:rsidRPr="009235E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2002 г</w:t>
        </w:r>
      </w:smartTag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D1AC4" w:rsidRPr="009235EB" w:rsidRDefault="001D1AC4" w:rsidP="001D1AC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В.И. Петрушин «Музыкальная психотерапия» - Москва. Издательство «</w:t>
      </w: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Владос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» 2000г.</w:t>
      </w:r>
    </w:p>
    <w:p w:rsidR="001D1AC4" w:rsidRPr="009235EB" w:rsidRDefault="001D1AC4" w:rsidP="001D1AC4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235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В.Н.Мотов</w:t>
      </w:r>
      <w:proofErr w:type="spellEnd"/>
      <w:r w:rsidRPr="009235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9235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Г.И.Шахов</w:t>
      </w:r>
      <w:proofErr w:type="spellEnd"/>
      <w:r w:rsidRPr="009235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 Развитие навыков </w:t>
      </w: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подбора  аккомпанемента по слуху» - Москва 2010г.</w:t>
      </w:r>
    </w:p>
    <w:p w:rsidR="001D1AC4" w:rsidRPr="009235EB" w:rsidRDefault="001D1AC4" w:rsidP="001D1AC4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Дефектология. Словарь-справочник: Учебное пособие </w:t>
      </w:r>
    </w:p>
    <w:p w:rsidR="001D1AC4" w:rsidRPr="009235EB" w:rsidRDefault="001D1AC4" w:rsidP="001D1AC4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ред. </w:t>
      </w: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Пузанова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Б.П. – Москва  «Сфера», 2005.</w:t>
      </w:r>
    </w:p>
    <w:p w:rsidR="001D1AC4" w:rsidRPr="009235EB" w:rsidRDefault="001D1AC4" w:rsidP="001D1AC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В.И. Петрушин. «Музыкальная психология»  - Москва  2006г.</w:t>
      </w:r>
    </w:p>
    <w:p w:rsidR="001D1AC4" w:rsidRPr="009235EB" w:rsidRDefault="001D1AC4" w:rsidP="001D1AC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В.А.Семёнов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. «Современная школа баянного искусства» - Москва 2012г.</w:t>
      </w:r>
    </w:p>
    <w:p w:rsidR="001D1AC4" w:rsidRPr="009235EB" w:rsidRDefault="001D1AC4" w:rsidP="001D1AC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Дида</w:t>
      </w:r>
      <w:r w:rsidR="002F6252" w:rsidRPr="00923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ктическое обеспечение программы</w:t>
      </w:r>
    </w:p>
    <w:p w:rsidR="001D1AC4" w:rsidRPr="009235EB" w:rsidRDefault="001D1AC4" w:rsidP="001D1AC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Бойцова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«Юный аккордеонист»  1 и 2  части - 2002г. Издательств «Музыка», Москва.</w:t>
      </w:r>
    </w:p>
    <w:p w:rsidR="001D1AC4" w:rsidRPr="009235EB" w:rsidRDefault="001D1AC4" w:rsidP="001D1AC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Г.И. Крылова  «Азбука маленького баяниста»  1 и 2 часть пособие для учащихся -  2010г издательство «</w:t>
      </w: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Владос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пресс» - Москва. </w:t>
      </w:r>
    </w:p>
    <w:p w:rsidR="001D1AC4" w:rsidRPr="009235EB" w:rsidRDefault="001D1AC4" w:rsidP="001D1AC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Ушенин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«Школа ансамблевого </w:t>
      </w: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музицирования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аккордеонистов» </w:t>
      </w:r>
    </w:p>
    <w:p w:rsidR="001D1AC4" w:rsidRPr="009235EB" w:rsidRDefault="001D1AC4" w:rsidP="001D1AC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часть  учебно-методическое пособие – 2011г, издательство «Феникс» Ростов-на-Дону.</w:t>
      </w:r>
    </w:p>
    <w:p w:rsidR="001D1AC4" w:rsidRPr="009235EB" w:rsidRDefault="001D1AC4" w:rsidP="001D1AC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Р. </w:t>
      </w:r>
      <w:proofErr w:type="spellStart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Бажилин</w:t>
      </w:r>
      <w:proofErr w:type="spellEnd"/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«Школа игры на аккордеоне» - 2007г., издательство Владимира Катанского, Москва.</w:t>
      </w:r>
    </w:p>
    <w:p w:rsidR="001D1AC4" w:rsidRPr="009235EB" w:rsidRDefault="001D1AC4" w:rsidP="001D1AC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В. Лушников «Школа игры на аккордеоне»  - 1988г., издательство «Советский композитор», Москва.</w:t>
      </w:r>
    </w:p>
    <w:p w:rsidR="001D1AC4" w:rsidRPr="009235EB" w:rsidRDefault="001D1AC4" w:rsidP="001D1AC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 А.Н. Романов «Сборник пьес для аккордеона» - 2008г., издательство «Окраина»,  Новосибирск.</w:t>
      </w:r>
    </w:p>
    <w:p w:rsidR="001D1AC4" w:rsidRPr="009235EB" w:rsidRDefault="001D1AC4" w:rsidP="001D1AC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5EB">
        <w:rPr>
          <w:rFonts w:ascii="Times New Roman" w:eastAsia="Times New Roman" w:hAnsi="Times New Roman" w:cs="Times New Roman"/>
          <w:sz w:val="24"/>
          <w:szCs w:val="24"/>
          <w:lang w:eastAsia="ru-RU"/>
        </w:rPr>
        <w:t>7. Е. Левин «Песни о Великой Отечественной войне» в переложении для аккордеона, -2010г., издательство «Феникс», Ростов-на-Дону.</w:t>
      </w:r>
    </w:p>
    <w:p w:rsidR="0047445C" w:rsidRPr="009235EB" w:rsidRDefault="0047445C" w:rsidP="0047445C">
      <w:pPr>
        <w:pStyle w:val="a3"/>
        <w:ind w:left="1080"/>
        <w:rPr>
          <w:rFonts w:ascii="Times New Roman" w:hAnsi="Times New Roman" w:cs="Times New Roman"/>
          <w:b/>
          <w:i/>
          <w:sz w:val="24"/>
          <w:szCs w:val="24"/>
        </w:rPr>
      </w:pPr>
    </w:p>
    <w:sectPr w:rsidR="0047445C" w:rsidRPr="009235EB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4BF" w:rsidRDefault="001B04BF" w:rsidP="00006740">
      <w:pPr>
        <w:spacing w:after="0" w:line="240" w:lineRule="auto"/>
      </w:pPr>
      <w:r>
        <w:separator/>
      </w:r>
    </w:p>
  </w:endnote>
  <w:endnote w:type="continuationSeparator" w:id="0">
    <w:p w:rsidR="001B04BF" w:rsidRDefault="001B04BF" w:rsidP="00006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eza Pro">
    <w:altName w:val="Times New Roman"/>
    <w:charset w:val="CC"/>
    <w:family w:val="auto"/>
    <w:pitch w:val="variable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6413665"/>
      <w:docPartObj>
        <w:docPartGallery w:val="Page Numbers (Bottom of Page)"/>
        <w:docPartUnique/>
      </w:docPartObj>
    </w:sdtPr>
    <w:sdtEndPr/>
    <w:sdtContent>
      <w:p w:rsidR="00006740" w:rsidRDefault="0000674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5C3F">
          <w:rPr>
            <w:noProof/>
          </w:rPr>
          <w:t>15</w:t>
        </w:r>
        <w:r>
          <w:fldChar w:fldCharType="end"/>
        </w:r>
      </w:p>
    </w:sdtContent>
  </w:sdt>
  <w:p w:rsidR="00006740" w:rsidRDefault="0000674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4BF" w:rsidRDefault="001B04BF" w:rsidP="00006740">
      <w:pPr>
        <w:spacing w:after="0" w:line="240" w:lineRule="auto"/>
      </w:pPr>
      <w:r>
        <w:separator/>
      </w:r>
    </w:p>
  </w:footnote>
  <w:footnote w:type="continuationSeparator" w:id="0">
    <w:p w:rsidR="001B04BF" w:rsidRDefault="001B04BF" w:rsidP="000067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D7183"/>
    <w:multiLevelType w:val="hybridMultilevel"/>
    <w:tmpl w:val="E0D4CDC6"/>
    <w:lvl w:ilvl="0" w:tplc="A7F61C16">
      <w:start w:val="6"/>
      <w:numFmt w:val="upperRoman"/>
      <w:lvlText w:val="%1."/>
      <w:lvlJc w:val="left"/>
      <w:pPr>
        <w:ind w:left="1260" w:hanging="7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3BBE3357"/>
    <w:multiLevelType w:val="hybridMultilevel"/>
    <w:tmpl w:val="BFB04C3E"/>
    <w:lvl w:ilvl="0" w:tplc="918670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C30567"/>
    <w:multiLevelType w:val="hybridMultilevel"/>
    <w:tmpl w:val="BFB04C3E"/>
    <w:lvl w:ilvl="0" w:tplc="918670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080ACE"/>
    <w:multiLevelType w:val="hybridMultilevel"/>
    <w:tmpl w:val="8F369FF4"/>
    <w:lvl w:ilvl="0" w:tplc="01F67CF0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000AC0"/>
    <w:multiLevelType w:val="hybridMultilevel"/>
    <w:tmpl w:val="3182BD8A"/>
    <w:lvl w:ilvl="0" w:tplc="F75A04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696EB8"/>
    <w:multiLevelType w:val="hybridMultilevel"/>
    <w:tmpl w:val="BFB04C3E"/>
    <w:lvl w:ilvl="0" w:tplc="918670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2D8"/>
    <w:rsid w:val="00006740"/>
    <w:rsid w:val="00015C3F"/>
    <w:rsid w:val="00016DED"/>
    <w:rsid w:val="000222D8"/>
    <w:rsid w:val="001B04BF"/>
    <w:rsid w:val="001D1AC4"/>
    <w:rsid w:val="00227669"/>
    <w:rsid w:val="00266F21"/>
    <w:rsid w:val="002A661C"/>
    <w:rsid w:val="002F6252"/>
    <w:rsid w:val="0039615B"/>
    <w:rsid w:val="003F7ACF"/>
    <w:rsid w:val="00464353"/>
    <w:rsid w:val="00472FA6"/>
    <w:rsid w:val="0047445C"/>
    <w:rsid w:val="0052779F"/>
    <w:rsid w:val="005B3BEB"/>
    <w:rsid w:val="00721980"/>
    <w:rsid w:val="009235EB"/>
    <w:rsid w:val="00CC5837"/>
    <w:rsid w:val="00D719E5"/>
    <w:rsid w:val="00E908F4"/>
    <w:rsid w:val="00ED45B4"/>
    <w:rsid w:val="00F43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7669"/>
    <w:pPr>
      <w:ind w:left="720"/>
      <w:contextualSpacing/>
    </w:pPr>
  </w:style>
  <w:style w:type="paragraph" w:styleId="a4">
    <w:name w:val="No Spacing"/>
    <w:uiPriority w:val="1"/>
    <w:qFormat/>
    <w:rsid w:val="0047445C"/>
    <w:pPr>
      <w:spacing w:after="0" w:line="240" w:lineRule="auto"/>
    </w:pPr>
    <w:rPr>
      <w:rFonts w:eastAsia="Times New Roman"/>
      <w:lang w:eastAsia="ru-RU"/>
    </w:rPr>
  </w:style>
  <w:style w:type="table" w:styleId="a5">
    <w:name w:val="Table Grid"/>
    <w:basedOn w:val="a1"/>
    <w:uiPriority w:val="39"/>
    <w:rsid w:val="003961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067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6740"/>
  </w:style>
  <w:style w:type="paragraph" w:styleId="a8">
    <w:name w:val="footer"/>
    <w:basedOn w:val="a"/>
    <w:link w:val="a9"/>
    <w:uiPriority w:val="99"/>
    <w:unhideWhenUsed/>
    <w:rsid w:val="000067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6740"/>
  </w:style>
  <w:style w:type="paragraph" w:styleId="aa">
    <w:name w:val="Subtitle"/>
    <w:basedOn w:val="a"/>
    <w:link w:val="ab"/>
    <w:qFormat/>
    <w:rsid w:val="005B3BEB"/>
    <w:pPr>
      <w:spacing w:after="0" w:line="240" w:lineRule="auto"/>
      <w:jc w:val="center"/>
    </w:pPr>
    <w:rPr>
      <w:rFonts w:ascii="Times New Roman" w:eastAsia="Times New Roman" w:hAnsi="Times New Roman" w:cs="Times New Roman"/>
      <w:sz w:val="48"/>
      <w:szCs w:val="20"/>
      <w:u w:val="single"/>
      <w:lang w:eastAsia="ru-RU"/>
    </w:rPr>
  </w:style>
  <w:style w:type="character" w:customStyle="1" w:styleId="ab">
    <w:name w:val="Подзаголовок Знак"/>
    <w:basedOn w:val="a0"/>
    <w:link w:val="aa"/>
    <w:rsid w:val="005B3BEB"/>
    <w:rPr>
      <w:rFonts w:ascii="Times New Roman" w:eastAsia="Times New Roman" w:hAnsi="Times New Roman" w:cs="Times New Roman"/>
      <w:sz w:val="48"/>
      <w:szCs w:val="20"/>
      <w:u w:val="single"/>
      <w:lang w:eastAsia="ru-RU"/>
    </w:rPr>
  </w:style>
  <w:style w:type="character" w:customStyle="1" w:styleId="TimesNewRoman14">
    <w:name w:val="Стиль (латиница) Times New Roman 14 пт"/>
    <w:rsid w:val="005B3BEB"/>
    <w:rPr>
      <w:rFonts w:ascii="Times New Roman" w:hAnsi="Times New Roman" w:cs="Times New Roman" w:hint="default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015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15C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7669"/>
    <w:pPr>
      <w:ind w:left="720"/>
      <w:contextualSpacing/>
    </w:pPr>
  </w:style>
  <w:style w:type="paragraph" w:styleId="a4">
    <w:name w:val="No Spacing"/>
    <w:uiPriority w:val="1"/>
    <w:qFormat/>
    <w:rsid w:val="0047445C"/>
    <w:pPr>
      <w:spacing w:after="0" w:line="240" w:lineRule="auto"/>
    </w:pPr>
    <w:rPr>
      <w:rFonts w:eastAsia="Times New Roman"/>
      <w:lang w:eastAsia="ru-RU"/>
    </w:rPr>
  </w:style>
  <w:style w:type="table" w:styleId="a5">
    <w:name w:val="Table Grid"/>
    <w:basedOn w:val="a1"/>
    <w:uiPriority w:val="39"/>
    <w:rsid w:val="003961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067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6740"/>
  </w:style>
  <w:style w:type="paragraph" w:styleId="a8">
    <w:name w:val="footer"/>
    <w:basedOn w:val="a"/>
    <w:link w:val="a9"/>
    <w:uiPriority w:val="99"/>
    <w:unhideWhenUsed/>
    <w:rsid w:val="000067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6740"/>
  </w:style>
  <w:style w:type="paragraph" w:styleId="aa">
    <w:name w:val="Subtitle"/>
    <w:basedOn w:val="a"/>
    <w:link w:val="ab"/>
    <w:qFormat/>
    <w:rsid w:val="005B3BEB"/>
    <w:pPr>
      <w:spacing w:after="0" w:line="240" w:lineRule="auto"/>
      <w:jc w:val="center"/>
    </w:pPr>
    <w:rPr>
      <w:rFonts w:ascii="Times New Roman" w:eastAsia="Times New Roman" w:hAnsi="Times New Roman" w:cs="Times New Roman"/>
      <w:sz w:val="48"/>
      <w:szCs w:val="20"/>
      <w:u w:val="single"/>
      <w:lang w:eastAsia="ru-RU"/>
    </w:rPr>
  </w:style>
  <w:style w:type="character" w:customStyle="1" w:styleId="ab">
    <w:name w:val="Подзаголовок Знак"/>
    <w:basedOn w:val="a0"/>
    <w:link w:val="aa"/>
    <w:rsid w:val="005B3BEB"/>
    <w:rPr>
      <w:rFonts w:ascii="Times New Roman" w:eastAsia="Times New Roman" w:hAnsi="Times New Roman" w:cs="Times New Roman"/>
      <w:sz w:val="48"/>
      <w:szCs w:val="20"/>
      <w:u w:val="single"/>
      <w:lang w:eastAsia="ru-RU"/>
    </w:rPr>
  </w:style>
  <w:style w:type="character" w:customStyle="1" w:styleId="TimesNewRoman14">
    <w:name w:val="Стиль (латиница) Times New Roman 14 пт"/>
    <w:rsid w:val="005B3BEB"/>
    <w:rPr>
      <w:rFonts w:ascii="Times New Roman" w:hAnsi="Times New Roman" w:cs="Times New Roman" w:hint="default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015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15C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4553</Words>
  <Characters>25953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DNA7 X86</cp:lastModifiedBy>
  <cp:revision>10</cp:revision>
  <dcterms:created xsi:type="dcterms:W3CDTF">2023-10-14T18:08:00Z</dcterms:created>
  <dcterms:modified xsi:type="dcterms:W3CDTF">2024-03-07T06:11:00Z</dcterms:modified>
</cp:coreProperties>
</file>