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учреждение  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НАО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«Детская школа искусств» 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АДАПТИРОВАННАЯ  ДОПОЛНИТЕЛЬНАЯ  ОБЩЕРАЗВИВАЮЩАЯ ПРОГРАММА</w:t>
      </w:r>
      <w:r w:rsidRPr="005814FE">
        <w:rPr>
          <w:rFonts w:ascii="Times New Roman" w:hAnsi="Times New Roman" w:cs="Times New Roman"/>
          <w:b/>
          <w:sz w:val="28"/>
          <w:szCs w:val="28"/>
        </w:rPr>
        <w:t xml:space="preserve"> В ОБЛАСТИ МУЗЫКАЛЬНОГО ИСКУССТВА ДЛЯ ДЕТЕЙ С ОГРАНИЧЕННЫМ</w:t>
      </w:r>
      <w:r>
        <w:rPr>
          <w:rFonts w:ascii="Times New Roman" w:hAnsi="Times New Roman" w:cs="Times New Roman"/>
          <w:b/>
          <w:sz w:val="28"/>
          <w:szCs w:val="28"/>
        </w:rPr>
        <w:t>И ВОЗМОЖНОСТЯМИ ЗДОРОВЬЯ «АККОРДЕОН</w:t>
      </w:r>
      <w:r w:rsidRPr="005814FE">
        <w:rPr>
          <w:rFonts w:ascii="Times New Roman" w:hAnsi="Times New Roman" w:cs="Times New Roman"/>
          <w:b/>
          <w:sz w:val="28"/>
          <w:szCs w:val="28"/>
        </w:rPr>
        <w:t>»</w:t>
      </w:r>
    </w:p>
    <w:p w:rsidR="00C26BD4" w:rsidRPr="00C26BD4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C26B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Инструментальное исполнительство)</w:t>
      </w: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5814FE" w:rsidRPr="00C26BD4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4FE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4FE">
        <w:rPr>
          <w:rFonts w:ascii="Times New Roman" w:hAnsi="Times New Roman" w:cs="Times New Roman"/>
          <w:b/>
          <w:sz w:val="28"/>
          <w:szCs w:val="28"/>
        </w:rPr>
        <w:t xml:space="preserve">по учебному предмету </w:t>
      </w:r>
    </w:p>
    <w:p w:rsid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4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BFC">
        <w:rPr>
          <w:rFonts w:ascii="Times New Roman" w:hAnsi="Times New Roman" w:cs="Times New Roman"/>
          <w:b/>
          <w:sz w:val="28"/>
          <w:szCs w:val="28"/>
        </w:rPr>
        <w:t>«АНСАМБЛЬ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6BD4" w:rsidRP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(аккордеон)</w:t>
      </w:r>
    </w:p>
    <w:p w:rsidR="00C26BD4" w:rsidRPr="00C26BD4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3</w:t>
      </w:r>
      <w:r w:rsidR="00C26BD4" w:rsidRPr="00C26BD4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-летнее обучение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 с ограниченными возможностями здоровья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F6334" w:rsidRDefault="00EF633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EF633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42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33" w:rsidRPr="00006740" w:rsidRDefault="00707533" w:rsidP="00707533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707533" w:rsidRPr="00006740" w:rsidRDefault="00707533" w:rsidP="00707533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  <w:proofErr w:type="spellStart"/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Кашинцева</w:t>
      </w:r>
      <w:proofErr w:type="spellEnd"/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 -  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народного отделения </w:t>
      </w:r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ДО НАО «Детская школа искусств» </w:t>
      </w: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</w:p>
    <w:p w:rsidR="00C26BD4" w:rsidRPr="00EF6334" w:rsidRDefault="00C26BD4" w:rsidP="00EF633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334">
        <w:rPr>
          <w:rFonts w:ascii="Times New Roman" w:hAnsi="Times New Roman" w:cs="Times New Roman"/>
          <w:b/>
          <w:sz w:val="28"/>
          <w:szCs w:val="28"/>
        </w:rPr>
        <w:t>Структура программы учебного предмета: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Содержание учебного предмета 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 Требования к уровню подготовки учащихся.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>Формы и методы контроля, система оценок.</w:t>
      </w:r>
    </w:p>
    <w:p w:rsidR="00ED3EA1" w:rsidRPr="00ED3EA1" w:rsidRDefault="00C26BD4" w:rsidP="00ED3EA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 Методическое обеспечение учебного процесса. </w:t>
      </w:r>
    </w:p>
    <w:p w:rsidR="00C26BD4" w:rsidRDefault="00ED3EA1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Списки рекомендуемой учебной и методической</w:t>
      </w:r>
      <w:r w:rsidR="00936720">
        <w:rPr>
          <w:rFonts w:ascii="Times New Roman" w:hAnsi="Times New Roman" w:cs="Times New Roman"/>
          <w:sz w:val="24"/>
          <w:szCs w:val="24"/>
        </w:rPr>
        <w:t xml:space="preserve"> литературы </w:t>
      </w:r>
    </w:p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Default="00C26BD4" w:rsidP="00C26BD4"/>
    <w:p w:rsidR="001020E8" w:rsidRDefault="00C26BD4" w:rsidP="00C26BD4">
      <w:pPr>
        <w:tabs>
          <w:tab w:val="left" w:pos="1215"/>
        </w:tabs>
      </w:pPr>
      <w:r>
        <w:tab/>
      </w: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Pr="00C26BD4" w:rsidRDefault="00C26BD4" w:rsidP="00C26BD4">
      <w:pPr>
        <w:pStyle w:val="a3"/>
        <w:numPr>
          <w:ilvl w:val="0"/>
          <w:numId w:val="2"/>
        </w:numPr>
        <w:tabs>
          <w:tab w:val="left" w:pos="1215"/>
        </w:tabs>
        <w:spacing w:line="276" w:lineRule="auto"/>
        <w:ind w:left="1571" w:right="851"/>
        <w:jc w:val="center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814FE" w:rsidRDefault="00C26BD4" w:rsidP="005814F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i/>
          <w:sz w:val="28"/>
          <w:szCs w:val="28"/>
        </w:rPr>
        <w:t>Характеристика учебного предмета, его место и роль в образовательном процессе</w:t>
      </w:r>
      <w:r w:rsidR="005814FE" w:rsidRPr="005814FE">
        <w:rPr>
          <w:rFonts w:ascii="Times New Roman" w:hAnsi="Times New Roman" w:cs="Times New Roman"/>
          <w:i/>
          <w:sz w:val="28"/>
          <w:szCs w:val="28"/>
        </w:rPr>
        <w:t>.</w:t>
      </w:r>
    </w:p>
    <w:p w:rsidR="00E746C2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6720">
        <w:rPr>
          <w:rFonts w:ascii="Times New Roman" w:hAnsi="Times New Roman" w:cs="Times New Roman"/>
          <w:sz w:val="24"/>
          <w:szCs w:val="24"/>
        </w:rPr>
        <w:t xml:space="preserve"> </w:t>
      </w:r>
      <w:r w:rsidR="00C26BD4" w:rsidRPr="00C26BD4">
        <w:rPr>
          <w:rFonts w:ascii="Times New Roman" w:hAnsi="Times New Roman" w:cs="Times New Roman"/>
          <w:sz w:val="24"/>
          <w:szCs w:val="24"/>
        </w:rPr>
        <w:t>Учебная общеразв</w:t>
      </w:r>
      <w:r w:rsidR="00B21BFC">
        <w:rPr>
          <w:rFonts w:ascii="Times New Roman" w:hAnsi="Times New Roman" w:cs="Times New Roman"/>
          <w:sz w:val="24"/>
          <w:szCs w:val="24"/>
        </w:rPr>
        <w:t>ивающая программа по предмету «Ансамбль</w:t>
      </w:r>
      <w:r>
        <w:rPr>
          <w:rFonts w:ascii="Times New Roman" w:hAnsi="Times New Roman" w:cs="Times New Roman"/>
          <w:sz w:val="24"/>
          <w:szCs w:val="24"/>
        </w:rPr>
        <w:t xml:space="preserve"> (аккордеон</w:t>
      </w:r>
      <w:r w:rsidR="00C26BD4" w:rsidRPr="00C26BD4">
        <w:rPr>
          <w:rFonts w:ascii="Times New Roman" w:hAnsi="Times New Roman" w:cs="Times New Roman"/>
          <w:sz w:val="24"/>
          <w:szCs w:val="24"/>
        </w:rPr>
        <w:t>)» разработана на основе «Рекомендаций по организации образовательной и методической деятел</w:t>
      </w:r>
      <w:r w:rsidR="00C26BD4">
        <w:rPr>
          <w:rFonts w:ascii="Times New Roman" w:hAnsi="Times New Roman" w:cs="Times New Roman"/>
          <w:sz w:val="24"/>
          <w:szCs w:val="24"/>
        </w:rPr>
        <w:t>ьности при реализации общеразви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вающих программ в области искусств», </w:t>
      </w:r>
      <w:r w:rsidR="00C26BD4">
        <w:rPr>
          <w:rFonts w:ascii="Times New Roman" w:hAnsi="Times New Roman" w:cs="Times New Roman"/>
          <w:sz w:val="24"/>
          <w:szCs w:val="24"/>
        </w:rPr>
        <w:t>направленных письмом Министерст</w:t>
      </w:r>
      <w:r w:rsidR="00C26BD4" w:rsidRPr="00C26BD4">
        <w:rPr>
          <w:rFonts w:ascii="Times New Roman" w:hAnsi="Times New Roman" w:cs="Times New Roman"/>
          <w:sz w:val="24"/>
          <w:szCs w:val="24"/>
        </w:rPr>
        <w:t>ва культуры Российской Федерации от 19.1</w:t>
      </w:r>
      <w:r w:rsidR="00C26BD4">
        <w:rPr>
          <w:rFonts w:ascii="Times New Roman" w:hAnsi="Times New Roman" w:cs="Times New Roman"/>
          <w:sz w:val="24"/>
          <w:szCs w:val="24"/>
        </w:rPr>
        <w:t>1.2013 г. №191-01-39\06-ГИ. Про</w:t>
      </w:r>
      <w:r w:rsidR="00C26BD4" w:rsidRPr="00C26BD4">
        <w:rPr>
          <w:rFonts w:ascii="Times New Roman" w:hAnsi="Times New Roman" w:cs="Times New Roman"/>
          <w:sz w:val="24"/>
          <w:szCs w:val="24"/>
        </w:rPr>
        <w:t>грамма предназначена для детей с ограниченными возможностями здоровья, имеющими нарушения опорно-двигательного аппарата (ДЦП), ЗПР, нару</w:t>
      </w:r>
      <w:r w:rsidR="00C26BD4">
        <w:rPr>
          <w:rFonts w:ascii="Times New Roman" w:hAnsi="Times New Roman" w:cs="Times New Roman"/>
          <w:sz w:val="24"/>
          <w:szCs w:val="24"/>
        </w:rPr>
        <w:t>ше</w:t>
      </w:r>
      <w:r w:rsidR="00C26BD4" w:rsidRPr="00C26BD4">
        <w:rPr>
          <w:rFonts w:ascii="Times New Roman" w:hAnsi="Times New Roman" w:cs="Times New Roman"/>
          <w:sz w:val="24"/>
          <w:szCs w:val="24"/>
        </w:rPr>
        <w:t>ния речи</w:t>
      </w:r>
      <w:r w:rsidR="00C26BD4">
        <w:rPr>
          <w:rFonts w:ascii="Times New Roman" w:hAnsi="Times New Roman" w:cs="Times New Roman"/>
          <w:sz w:val="24"/>
          <w:szCs w:val="24"/>
        </w:rPr>
        <w:t>,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в том числе для сл</w:t>
      </w:r>
      <w:r>
        <w:rPr>
          <w:rFonts w:ascii="Times New Roman" w:hAnsi="Times New Roman" w:cs="Times New Roman"/>
          <w:sz w:val="24"/>
          <w:szCs w:val="24"/>
        </w:rPr>
        <w:t>абослышащих детей</w:t>
      </w:r>
      <w:r w:rsidR="00C26BD4" w:rsidRPr="00C26BD4">
        <w:rPr>
          <w:rFonts w:ascii="Times New Roman" w:hAnsi="Times New Roman" w:cs="Times New Roman"/>
          <w:sz w:val="24"/>
          <w:szCs w:val="24"/>
        </w:rPr>
        <w:t>.</w:t>
      </w:r>
      <w:r w:rsidR="00C26BD4">
        <w:rPr>
          <w:rFonts w:ascii="Times New Roman" w:hAnsi="Times New Roman" w:cs="Times New Roman"/>
          <w:sz w:val="24"/>
          <w:szCs w:val="24"/>
        </w:rPr>
        <w:t xml:space="preserve"> Обучение детей, имеющих ограни</w:t>
      </w:r>
      <w:r w:rsidR="00936720">
        <w:rPr>
          <w:rFonts w:ascii="Times New Roman" w:hAnsi="Times New Roman" w:cs="Times New Roman"/>
          <w:sz w:val="24"/>
          <w:szCs w:val="24"/>
        </w:rPr>
        <w:t>ченные возможностями здоровья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в школе искусств способствует развитию интереса к процессу познания, социально-значи</w:t>
      </w:r>
      <w:r w:rsidR="00C26BD4">
        <w:rPr>
          <w:rFonts w:ascii="Times New Roman" w:hAnsi="Times New Roman" w:cs="Times New Roman"/>
          <w:sz w:val="24"/>
          <w:szCs w:val="24"/>
        </w:rPr>
        <w:t>мых качеств личности и слу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жит мощным коррекционно-развивающим и социально-реабилитационным средством. </w:t>
      </w:r>
      <w:r w:rsidR="00B21BFC">
        <w:rPr>
          <w:rFonts w:ascii="Times New Roman" w:hAnsi="Times New Roman" w:cs="Times New Roman"/>
          <w:sz w:val="24"/>
          <w:szCs w:val="24"/>
        </w:rPr>
        <w:t>Программа учебного предмета «Ансамбль</w:t>
      </w:r>
      <w:r w:rsidR="00C26BD4">
        <w:rPr>
          <w:rFonts w:ascii="Times New Roman" w:hAnsi="Times New Roman" w:cs="Times New Roman"/>
          <w:sz w:val="24"/>
          <w:szCs w:val="24"/>
        </w:rPr>
        <w:t>» направлена на фор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мирование навыков совместного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</w:t>
      </w:r>
      <w:r w:rsidR="00C26BD4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="00C26BD4">
        <w:rPr>
          <w:rFonts w:ascii="Times New Roman" w:hAnsi="Times New Roman" w:cs="Times New Roman"/>
          <w:sz w:val="24"/>
          <w:szCs w:val="24"/>
        </w:rPr>
        <w:t>, которые способствуют раз</w:t>
      </w:r>
      <w:r w:rsidR="00C26BD4" w:rsidRPr="00C26BD4">
        <w:rPr>
          <w:rFonts w:ascii="Times New Roman" w:hAnsi="Times New Roman" w:cs="Times New Roman"/>
          <w:sz w:val="24"/>
          <w:szCs w:val="24"/>
        </w:rPr>
        <w:t>витию таких качеств, как внимательность</w:t>
      </w:r>
      <w:r w:rsidR="00C26BD4">
        <w:rPr>
          <w:rFonts w:ascii="Times New Roman" w:hAnsi="Times New Roman" w:cs="Times New Roman"/>
          <w:sz w:val="24"/>
          <w:szCs w:val="24"/>
        </w:rPr>
        <w:t>, дисциплинированность, целеуст</w:t>
      </w:r>
      <w:r w:rsidR="00C26BD4" w:rsidRPr="00C26BD4">
        <w:rPr>
          <w:rFonts w:ascii="Times New Roman" w:hAnsi="Times New Roman" w:cs="Times New Roman"/>
          <w:sz w:val="24"/>
          <w:szCs w:val="24"/>
        </w:rPr>
        <w:t>ремленность, ответственность за результат коллективной творческой работы. Это эффективный способ музыкального разв</w:t>
      </w:r>
      <w:r w:rsidR="00C26BD4">
        <w:rPr>
          <w:rFonts w:ascii="Times New Roman" w:hAnsi="Times New Roman" w:cs="Times New Roman"/>
          <w:sz w:val="24"/>
          <w:szCs w:val="24"/>
        </w:rPr>
        <w:t>ития детей, в том числе, с педа</w:t>
      </w:r>
      <w:r w:rsidR="00C26BD4" w:rsidRPr="00C26BD4">
        <w:rPr>
          <w:rFonts w:ascii="Times New Roman" w:hAnsi="Times New Roman" w:cs="Times New Roman"/>
          <w:sz w:val="24"/>
          <w:szCs w:val="24"/>
        </w:rPr>
        <w:t>гогом, позволяющая совместными усилиями создавать художест</w:t>
      </w:r>
      <w:r w:rsidR="00C26BD4">
        <w:rPr>
          <w:rFonts w:ascii="Times New Roman" w:hAnsi="Times New Roman" w:cs="Times New Roman"/>
          <w:sz w:val="24"/>
          <w:szCs w:val="24"/>
        </w:rPr>
        <w:t>венно ос</w:t>
      </w:r>
      <w:r w:rsidR="00C26BD4" w:rsidRPr="00C26BD4">
        <w:rPr>
          <w:rFonts w:ascii="Times New Roman" w:hAnsi="Times New Roman" w:cs="Times New Roman"/>
          <w:sz w:val="24"/>
          <w:szCs w:val="24"/>
        </w:rPr>
        <w:t>мысленные трактовки произведений, разв</w:t>
      </w:r>
      <w:r w:rsidR="00C26BD4">
        <w:rPr>
          <w:rFonts w:ascii="Times New Roman" w:hAnsi="Times New Roman" w:cs="Times New Roman"/>
          <w:sz w:val="24"/>
          <w:szCs w:val="24"/>
        </w:rPr>
        <w:t>ивающая умение слушать друг дру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га, гармонический слух, формирующая навыки игры ритмично, синхронно. Ансамблевое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доставляет большое удовольствие ученикам и позволяет им уже на первом этапе обучен</w:t>
      </w:r>
      <w:r w:rsidR="00C26BD4">
        <w:rPr>
          <w:rFonts w:ascii="Times New Roman" w:hAnsi="Times New Roman" w:cs="Times New Roman"/>
          <w:sz w:val="24"/>
          <w:szCs w:val="24"/>
        </w:rPr>
        <w:t>ия почувствовать себя музыканта</w:t>
      </w:r>
      <w:r w:rsidR="00C26BD4" w:rsidRPr="00C26BD4">
        <w:rPr>
          <w:rFonts w:ascii="Times New Roman" w:hAnsi="Times New Roman" w:cs="Times New Roman"/>
          <w:sz w:val="24"/>
          <w:szCs w:val="24"/>
        </w:rPr>
        <w:t>ми. А позитивные эмоции всегда являютс</w:t>
      </w:r>
      <w:r w:rsidR="00C26BD4">
        <w:rPr>
          <w:rFonts w:ascii="Times New Roman" w:hAnsi="Times New Roman" w:cs="Times New Roman"/>
          <w:sz w:val="24"/>
          <w:szCs w:val="24"/>
        </w:rPr>
        <w:t>я серьезным стимулом в индивиду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альных занятиях музыкой. </w:t>
      </w:r>
      <w:r w:rsidR="00E746C2">
        <w:rPr>
          <w:rFonts w:ascii="Times New Roman" w:hAnsi="Times New Roman" w:cs="Times New Roman"/>
          <w:sz w:val="24"/>
          <w:szCs w:val="24"/>
        </w:rPr>
        <w:t>Вдвоем легче и интерес</w:t>
      </w:r>
      <w:r w:rsidR="00C26BD4" w:rsidRPr="00C26BD4">
        <w:rPr>
          <w:rFonts w:ascii="Times New Roman" w:hAnsi="Times New Roman" w:cs="Times New Roman"/>
          <w:sz w:val="24"/>
          <w:szCs w:val="24"/>
        </w:rPr>
        <w:t>нее преодолевать динамические, техническ</w:t>
      </w:r>
      <w:r w:rsidR="00E746C2">
        <w:rPr>
          <w:rFonts w:ascii="Times New Roman" w:hAnsi="Times New Roman" w:cs="Times New Roman"/>
          <w:sz w:val="24"/>
          <w:szCs w:val="24"/>
        </w:rPr>
        <w:t>ие и ритмические трудности. Уче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ник, вовлеченный в активное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музицирова</w:t>
      </w:r>
      <w:r w:rsidR="00E746C2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="00E746C2">
        <w:rPr>
          <w:rFonts w:ascii="Times New Roman" w:hAnsi="Times New Roman" w:cs="Times New Roman"/>
          <w:sz w:val="24"/>
          <w:szCs w:val="24"/>
        </w:rPr>
        <w:t>, сразу ощущает радость непо</w:t>
      </w:r>
      <w:r w:rsidR="00C26BD4" w:rsidRPr="00C26BD4">
        <w:rPr>
          <w:rFonts w:ascii="Times New Roman" w:hAnsi="Times New Roman" w:cs="Times New Roman"/>
          <w:sz w:val="24"/>
          <w:szCs w:val="24"/>
        </w:rPr>
        <w:t>средственного восприятия настоящего искус</w:t>
      </w:r>
      <w:r w:rsidR="00E746C2">
        <w:rPr>
          <w:rFonts w:ascii="Times New Roman" w:hAnsi="Times New Roman" w:cs="Times New Roman"/>
          <w:sz w:val="24"/>
          <w:szCs w:val="24"/>
        </w:rPr>
        <w:t>ства. Яркая образность пьес раз</w:t>
      </w:r>
      <w:r w:rsidR="00C26BD4" w:rsidRPr="00C26BD4">
        <w:rPr>
          <w:rFonts w:ascii="Times New Roman" w:hAnsi="Times New Roman" w:cs="Times New Roman"/>
          <w:sz w:val="24"/>
          <w:szCs w:val="24"/>
        </w:rPr>
        <w:t>ных жанров и стилей: детские песенки, песенки из мультфильмов, отрывки из опер и балетов в легком переложении –</w:t>
      </w:r>
      <w:r w:rsidR="00E746C2">
        <w:rPr>
          <w:rFonts w:ascii="Times New Roman" w:hAnsi="Times New Roman" w:cs="Times New Roman"/>
          <w:sz w:val="24"/>
          <w:szCs w:val="24"/>
        </w:rPr>
        <w:t xml:space="preserve"> расширяют кругозор, создают ат</w:t>
      </w:r>
      <w:r w:rsidR="00C26BD4" w:rsidRPr="00C26BD4">
        <w:rPr>
          <w:rFonts w:ascii="Times New Roman" w:hAnsi="Times New Roman" w:cs="Times New Roman"/>
          <w:sz w:val="24"/>
          <w:szCs w:val="24"/>
        </w:rPr>
        <w:t>мосферу радости и творческого подъема, прививаю</w:t>
      </w:r>
      <w:r w:rsidR="00E746C2">
        <w:rPr>
          <w:rFonts w:ascii="Times New Roman" w:hAnsi="Times New Roman" w:cs="Times New Roman"/>
          <w:sz w:val="24"/>
          <w:szCs w:val="24"/>
        </w:rPr>
        <w:t xml:space="preserve">т любовь к музыке. Игра в ансамбле 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является идеальным средство</w:t>
      </w:r>
      <w:r w:rsidR="00E746C2">
        <w:rPr>
          <w:rFonts w:ascii="Times New Roman" w:hAnsi="Times New Roman" w:cs="Times New Roman"/>
          <w:sz w:val="24"/>
          <w:szCs w:val="24"/>
        </w:rPr>
        <w:t>м обучения и воспитания музыкан</w:t>
      </w:r>
      <w:r w:rsidR="00C26BD4" w:rsidRPr="00C26BD4">
        <w:rPr>
          <w:rFonts w:ascii="Times New Roman" w:hAnsi="Times New Roman" w:cs="Times New Roman"/>
          <w:sz w:val="24"/>
          <w:szCs w:val="24"/>
        </w:rPr>
        <w:t>тов-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ансамблистов</w:t>
      </w:r>
      <w:proofErr w:type="spellEnd"/>
      <w:r w:rsidR="00C26BD4" w:rsidRPr="00C26BD4">
        <w:rPr>
          <w:rFonts w:ascii="Times New Roman" w:hAnsi="Times New Roman" w:cs="Times New Roman"/>
          <w:sz w:val="24"/>
          <w:szCs w:val="24"/>
        </w:rPr>
        <w:t xml:space="preserve">, как для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="00E746C2">
        <w:rPr>
          <w:rFonts w:ascii="Times New Roman" w:hAnsi="Times New Roman" w:cs="Times New Roman"/>
          <w:sz w:val="24"/>
          <w:szCs w:val="24"/>
        </w:rPr>
        <w:t>, так и для концертного исполне</w:t>
      </w:r>
      <w:r w:rsidR="00C26BD4" w:rsidRPr="00C26BD4">
        <w:rPr>
          <w:rFonts w:ascii="Times New Roman" w:hAnsi="Times New Roman" w:cs="Times New Roman"/>
          <w:sz w:val="24"/>
          <w:szCs w:val="24"/>
        </w:rPr>
        <w:t>ния.</w:t>
      </w:r>
    </w:p>
    <w:p w:rsidR="00E746C2" w:rsidRDefault="00E746C2" w:rsidP="00C26BD4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1BFC">
        <w:rPr>
          <w:rFonts w:ascii="Times New Roman" w:hAnsi="Times New Roman" w:cs="Times New Roman"/>
          <w:sz w:val="24"/>
          <w:szCs w:val="24"/>
        </w:rPr>
        <w:t>Программа «Ансамбль</w:t>
      </w:r>
      <w:r w:rsidR="00C26BD4" w:rsidRPr="00C26BD4">
        <w:rPr>
          <w:rFonts w:ascii="Times New Roman" w:hAnsi="Times New Roman" w:cs="Times New Roman"/>
          <w:sz w:val="24"/>
          <w:szCs w:val="24"/>
        </w:rPr>
        <w:t>» помо</w:t>
      </w:r>
      <w:r>
        <w:rPr>
          <w:rFonts w:ascii="Times New Roman" w:hAnsi="Times New Roman" w:cs="Times New Roman"/>
          <w:sz w:val="24"/>
          <w:szCs w:val="24"/>
        </w:rPr>
        <w:t>гает учащимся с ОВЗ легко осваи</w:t>
      </w:r>
      <w:r w:rsidR="00C26BD4" w:rsidRPr="00C26BD4">
        <w:rPr>
          <w:rFonts w:ascii="Times New Roman" w:hAnsi="Times New Roman" w:cs="Times New Roman"/>
          <w:sz w:val="24"/>
          <w:szCs w:val="24"/>
        </w:rPr>
        <w:t>вать основную программу по «Основам 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5814FE">
        <w:rPr>
          <w:rFonts w:ascii="Times New Roman" w:hAnsi="Times New Roman" w:cs="Times New Roman"/>
          <w:sz w:val="24"/>
          <w:szCs w:val="24"/>
        </w:rPr>
        <w:t>зыкального исполнительства (аккордеон</w:t>
      </w:r>
      <w:r>
        <w:rPr>
          <w:rFonts w:ascii="Times New Roman" w:hAnsi="Times New Roman" w:cs="Times New Roman"/>
          <w:sz w:val="24"/>
          <w:szCs w:val="24"/>
        </w:rPr>
        <w:t>)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», играя с педагогом. Это необходимо для учащихся 1-2 </w:t>
      </w:r>
      <w:r>
        <w:rPr>
          <w:rFonts w:ascii="Times New Roman" w:hAnsi="Times New Roman" w:cs="Times New Roman"/>
          <w:sz w:val="24"/>
          <w:szCs w:val="24"/>
        </w:rPr>
        <w:t>клас</w:t>
      </w:r>
      <w:r w:rsidR="00C26BD4" w:rsidRPr="00C26BD4">
        <w:rPr>
          <w:rFonts w:ascii="Times New Roman" w:hAnsi="Times New Roman" w:cs="Times New Roman"/>
          <w:sz w:val="24"/>
          <w:szCs w:val="24"/>
        </w:rPr>
        <w:t>сов, учи</w:t>
      </w:r>
      <w:r>
        <w:rPr>
          <w:rFonts w:ascii="Times New Roman" w:hAnsi="Times New Roman" w:cs="Times New Roman"/>
          <w:sz w:val="24"/>
          <w:szCs w:val="24"/>
        </w:rPr>
        <w:t>тывая особенности детей. В 3  классе возможна игра двух уча</w:t>
      </w:r>
      <w:r w:rsidR="00C26BD4" w:rsidRPr="00C26BD4">
        <w:rPr>
          <w:rFonts w:ascii="Times New Roman" w:hAnsi="Times New Roman" w:cs="Times New Roman"/>
          <w:sz w:val="24"/>
          <w:szCs w:val="24"/>
        </w:rPr>
        <w:t>щихся. Учебная программа рассчитана на три года обучения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по 0,5 часа в неделю. </w:t>
      </w:r>
    </w:p>
    <w:p w:rsidR="00E746C2" w:rsidRPr="009C572E" w:rsidRDefault="00C26BD4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Цель и задачи учебного предмета</w:t>
      </w:r>
    </w:p>
    <w:p w:rsidR="005814FE" w:rsidRDefault="00C26BD4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746C2">
        <w:rPr>
          <w:rFonts w:ascii="Times New Roman" w:hAnsi="Times New Roman" w:cs="Times New Roman"/>
          <w:b/>
          <w:sz w:val="24"/>
          <w:szCs w:val="24"/>
        </w:rPr>
        <w:t>Цель:</w:t>
      </w:r>
      <w:r w:rsidRPr="00C26BD4">
        <w:rPr>
          <w:rFonts w:ascii="Times New Roman" w:hAnsi="Times New Roman" w:cs="Times New Roman"/>
          <w:sz w:val="24"/>
          <w:szCs w:val="24"/>
        </w:rPr>
        <w:t xml:space="preserve"> </w:t>
      </w:r>
      <w:r w:rsidR="005814FE" w:rsidRPr="005814FE">
        <w:rPr>
          <w:rFonts w:ascii="Times New Roman" w:hAnsi="Times New Roman" w:cs="Times New Roman"/>
          <w:sz w:val="24"/>
          <w:szCs w:val="24"/>
        </w:rPr>
        <w:t>развитие творческой активности обучающихся, формирование эстетического вкуса, расширение музыкал</w:t>
      </w:r>
      <w:r w:rsidR="005814FE">
        <w:rPr>
          <w:rFonts w:ascii="Times New Roman" w:hAnsi="Times New Roman" w:cs="Times New Roman"/>
          <w:sz w:val="24"/>
          <w:szCs w:val="24"/>
        </w:rPr>
        <w:t>ьного кругозора, овладение необ</w:t>
      </w:r>
      <w:r w:rsidR="005814FE" w:rsidRPr="005814FE">
        <w:rPr>
          <w:rFonts w:ascii="Times New Roman" w:hAnsi="Times New Roman" w:cs="Times New Roman"/>
          <w:sz w:val="24"/>
          <w:szCs w:val="24"/>
        </w:rPr>
        <w:t xml:space="preserve">ходимыми знаниями и умениями для совместного </w:t>
      </w:r>
      <w:proofErr w:type="spellStart"/>
      <w:r w:rsidR="005814FE" w:rsidRPr="005814FE">
        <w:rPr>
          <w:rFonts w:ascii="Times New Roman" w:hAnsi="Times New Roman" w:cs="Times New Roman"/>
          <w:sz w:val="24"/>
          <w:szCs w:val="24"/>
        </w:rPr>
        <w:t>музициров</w:t>
      </w:r>
      <w:r w:rsidR="005814FE">
        <w:rPr>
          <w:rFonts w:ascii="Times New Roman" w:hAnsi="Times New Roman" w:cs="Times New Roman"/>
          <w:sz w:val="24"/>
          <w:szCs w:val="24"/>
        </w:rPr>
        <w:t>ания</w:t>
      </w:r>
      <w:proofErr w:type="spellEnd"/>
      <w:r w:rsidR="005814FE">
        <w:rPr>
          <w:rFonts w:ascii="Times New Roman" w:hAnsi="Times New Roman" w:cs="Times New Roman"/>
          <w:sz w:val="24"/>
          <w:szCs w:val="24"/>
        </w:rPr>
        <w:t>, воспита</w:t>
      </w:r>
      <w:r w:rsidR="005814FE" w:rsidRPr="005814FE">
        <w:rPr>
          <w:rFonts w:ascii="Times New Roman" w:hAnsi="Times New Roman" w:cs="Times New Roman"/>
          <w:sz w:val="24"/>
          <w:szCs w:val="24"/>
        </w:rPr>
        <w:t>ние грамотных музыкантов-любителей, з</w:t>
      </w:r>
      <w:r w:rsidR="005814FE">
        <w:rPr>
          <w:rFonts w:ascii="Times New Roman" w:hAnsi="Times New Roman" w:cs="Times New Roman"/>
          <w:sz w:val="24"/>
          <w:szCs w:val="24"/>
        </w:rPr>
        <w:t>акрепление интереса к коллектив</w:t>
      </w:r>
      <w:r w:rsidR="005814FE" w:rsidRPr="005814FE">
        <w:rPr>
          <w:rFonts w:ascii="Times New Roman" w:hAnsi="Times New Roman" w:cs="Times New Roman"/>
          <w:sz w:val="24"/>
          <w:szCs w:val="24"/>
        </w:rPr>
        <w:t>ному творчеству.</w:t>
      </w:r>
    </w:p>
    <w:p w:rsidR="005814F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814FE">
        <w:rPr>
          <w:rFonts w:ascii="Times New Roman" w:hAnsi="Times New Roman" w:cs="Times New Roman"/>
          <w:b/>
          <w:sz w:val="24"/>
          <w:szCs w:val="24"/>
        </w:rPr>
        <w:t>Задачи</w:t>
      </w:r>
      <w:r w:rsidR="009C572E">
        <w:rPr>
          <w:rFonts w:ascii="Times New Roman" w:hAnsi="Times New Roman" w:cs="Times New Roman"/>
          <w:b/>
          <w:sz w:val="24"/>
          <w:szCs w:val="24"/>
        </w:rPr>
        <w:t>.</w:t>
      </w: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Основными задачами аккордеонного</w:t>
      </w:r>
      <w:r w:rsidRPr="005814FE">
        <w:rPr>
          <w:rFonts w:ascii="Times New Roman" w:hAnsi="Times New Roman" w:cs="Times New Roman"/>
          <w:sz w:val="24"/>
          <w:szCs w:val="24"/>
        </w:rPr>
        <w:t xml:space="preserve"> ансамбля являются: 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>приобретение, закрепление и развитие</w:t>
      </w:r>
      <w:r w:rsidR="009C572E">
        <w:rPr>
          <w:rFonts w:ascii="Times New Roman" w:hAnsi="Times New Roman" w:cs="Times New Roman"/>
          <w:sz w:val="24"/>
          <w:szCs w:val="24"/>
        </w:rPr>
        <w:t xml:space="preserve"> навыков совместного исполнения;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развитие всех видов музыкального слуха (мелодического, гармонического, </w:t>
      </w:r>
      <w:proofErr w:type="spellStart"/>
      <w:r w:rsidRPr="005814FE">
        <w:rPr>
          <w:rFonts w:ascii="Times New Roman" w:hAnsi="Times New Roman" w:cs="Times New Roman"/>
          <w:sz w:val="24"/>
          <w:szCs w:val="24"/>
        </w:rPr>
        <w:t>тембро</w:t>
      </w:r>
      <w:proofErr w:type="spellEnd"/>
      <w:r w:rsidRPr="005814FE">
        <w:rPr>
          <w:rFonts w:ascii="Times New Roman" w:hAnsi="Times New Roman" w:cs="Times New Roman"/>
          <w:sz w:val="24"/>
          <w:szCs w:val="24"/>
        </w:rPr>
        <w:t>-динамического);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>развитие чувства ансамбля (умение вес</w:t>
      </w:r>
      <w:r w:rsidR="009C572E">
        <w:rPr>
          <w:rFonts w:ascii="Times New Roman" w:hAnsi="Times New Roman" w:cs="Times New Roman"/>
          <w:sz w:val="24"/>
          <w:szCs w:val="24"/>
        </w:rPr>
        <w:t>ти свою партию и слышать партне</w:t>
      </w:r>
      <w:r w:rsidRPr="005814FE">
        <w:rPr>
          <w:rFonts w:ascii="Times New Roman" w:hAnsi="Times New Roman" w:cs="Times New Roman"/>
          <w:sz w:val="24"/>
          <w:szCs w:val="24"/>
        </w:rPr>
        <w:t>ра), метрической пульсации;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ритмическая и темповая слаженность, </w:t>
      </w:r>
      <w:r w:rsidR="009C572E">
        <w:rPr>
          <w:rFonts w:ascii="Times New Roman" w:hAnsi="Times New Roman" w:cs="Times New Roman"/>
          <w:sz w:val="24"/>
          <w:szCs w:val="24"/>
        </w:rPr>
        <w:t xml:space="preserve">выработка единой манеры </w:t>
      </w:r>
      <w:proofErr w:type="spellStart"/>
      <w:r w:rsidR="009C572E">
        <w:rPr>
          <w:rFonts w:ascii="Times New Roman" w:hAnsi="Times New Roman" w:cs="Times New Roman"/>
          <w:sz w:val="24"/>
          <w:szCs w:val="24"/>
        </w:rPr>
        <w:t>звукоиз</w:t>
      </w:r>
      <w:r w:rsidRPr="005814FE">
        <w:rPr>
          <w:rFonts w:ascii="Times New Roman" w:hAnsi="Times New Roman" w:cs="Times New Roman"/>
          <w:sz w:val="24"/>
          <w:szCs w:val="24"/>
        </w:rPr>
        <w:t>влечения</w:t>
      </w:r>
      <w:proofErr w:type="spellEnd"/>
      <w:r w:rsidRPr="005814FE">
        <w:rPr>
          <w:rFonts w:ascii="Times New Roman" w:hAnsi="Times New Roman" w:cs="Times New Roman"/>
          <w:sz w:val="24"/>
          <w:szCs w:val="24"/>
        </w:rPr>
        <w:t xml:space="preserve">;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интонационная слаженность; 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стремление к единству образно-художественного восприятия исполняемого произведения. </w:t>
      </w:r>
    </w:p>
    <w:p w:rsidR="009C572E" w:rsidRPr="009C572E" w:rsidRDefault="005814FE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аудиторных занятий</w:t>
      </w:r>
    </w:p>
    <w:p w:rsidR="00C26BD4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72E">
        <w:rPr>
          <w:rFonts w:ascii="Times New Roman" w:hAnsi="Times New Roman" w:cs="Times New Roman"/>
          <w:sz w:val="24"/>
          <w:szCs w:val="24"/>
        </w:rPr>
        <w:t>Основной формой учебной и воспитательной работы является урок, проводимый в форме мелкогруппового занятия. Как правило, игрой в ансамбле начинают заниматься еще на урок</w:t>
      </w:r>
      <w:r>
        <w:rPr>
          <w:rFonts w:ascii="Times New Roman" w:hAnsi="Times New Roman" w:cs="Times New Roman"/>
          <w:sz w:val="24"/>
          <w:szCs w:val="24"/>
        </w:rPr>
        <w:t>ах по специальности-</w:t>
      </w:r>
      <w:r w:rsidRPr="009C572E">
        <w:rPr>
          <w:rFonts w:ascii="Times New Roman" w:hAnsi="Times New Roman" w:cs="Times New Roman"/>
          <w:sz w:val="24"/>
          <w:szCs w:val="24"/>
        </w:rPr>
        <w:t xml:space="preserve"> учитель-ученик, позже – как ансамб</w:t>
      </w:r>
      <w:r>
        <w:rPr>
          <w:rFonts w:ascii="Times New Roman" w:hAnsi="Times New Roman" w:cs="Times New Roman"/>
          <w:sz w:val="24"/>
          <w:szCs w:val="24"/>
        </w:rPr>
        <w:t>ль из двух учеников равных музы</w:t>
      </w:r>
      <w:r w:rsidRPr="009C572E">
        <w:rPr>
          <w:rFonts w:ascii="Times New Roman" w:hAnsi="Times New Roman" w:cs="Times New Roman"/>
          <w:sz w:val="24"/>
          <w:szCs w:val="24"/>
        </w:rPr>
        <w:t>кальных возможностей или разных музык</w:t>
      </w:r>
      <w:r>
        <w:rPr>
          <w:rFonts w:ascii="Times New Roman" w:hAnsi="Times New Roman" w:cs="Times New Roman"/>
          <w:sz w:val="24"/>
          <w:szCs w:val="24"/>
        </w:rPr>
        <w:t>альных способностей. При продол</w:t>
      </w:r>
      <w:r w:rsidRPr="009C572E">
        <w:rPr>
          <w:rFonts w:ascii="Times New Roman" w:hAnsi="Times New Roman" w:cs="Times New Roman"/>
          <w:sz w:val="24"/>
          <w:szCs w:val="24"/>
        </w:rPr>
        <w:t>жительности урока 40 минут занятие длится</w:t>
      </w:r>
      <w:r>
        <w:rPr>
          <w:rFonts w:ascii="Times New Roman" w:hAnsi="Times New Roman" w:cs="Times New Roman"/>
          <w:sz w:val="24"/>
          <w:szCs w:val="24"/>
        </w:rPr>
        <w:t xml:space="preserve"> 20 мин. (0,5 академического ча</w:t>
      </w:r>
      <w:r w:rsidRPr="009C572E">
        <w:rPr>
          <w:rFonts w:ascii="Times New Roman" w:hAnsi="Times New Roman" w:cs="Times New Roman"/>
          <w:sz w:val="24"/>
          <w:szCs w:val="24"/>
        </w:rPr>
        <w:t xml:space="preserve">са). </w:t>
      </w:r>
    </w:p>
    <w:p w:rsidR="009C572E" w:rsidRPr="009C572E" w:rsidRDefault="009C572E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72E">
        <w:rPr>
          <w:rFonts w:ascii="Times New Roman" w:hAnsi="Times New Roman" w:cs="Times New Roman"/>
          <w:sz w:val="24"/>
          <w:szCs w:val="24"/>
        </w:rPr>
        <w:t>Для достижения поставленной цели</w:t>
      </w:r>
      <w:r>
        <w:rPr>
          <w:rFonts w:ascii="Times New Roman" w:hAnsi="Times New Roman" w:cs="Times New Roman"/>
          <w:sz w:val="24"/>
          <w:szCs w:val="24"/>
        </w:rPr>
        <w:t xml:space="preserve"> и реализации задач предмета ис</w:t>
      </w:r>
      <w:r w:rsidRPr="009C572E">
        <w:rPr>
          <w:rFonts w:ascii="Times New Roman" w:hAnsi="Times New Roman" w:cs="Times New Roman"/>
          <w:sz w:val="24"/>
          <w:szCs w:val="24"/>
        </w:rPr>
        <w:t>пользую</w:t>
      </w:r>
      <w:r>
        <w:rPr>
          <w:rFonts w:ascii="Times New Roman" w:hAnsi="Times New Roman" w:cs="Times New Roman"/>
          <w:sz w:val="24"/>
          <w:szCs w:val="24"/>
        </w:rPr>
        <w:t xml:space="preserve">тся следующие методы обучения: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 xml:space="preserve"> - словесный (объяснение, беседа, рассказ);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 xml:space="preserve"> - наглядный (показ, наблюдение, демонстрация приемов игры);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 xml:space="preserve">- практический (освоение приемов игры в ансамбле);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>- эмоциональный (подбор ассоциаций, о</w:t>
      </w:r>
      <w:r>
        <w:rPr>
          <w:rFonts w:ascii="Times New Roman" w:hAnsi="Times New Roman" w:cs="Times New Roman"/>
          <w:sz w:val="24"/>
          <w:szCs w:val="24"/>
        </w:rPr>
        <w:t>бразов, художественных впечатлений)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572E">
        <w:rPr>
          <w:rFonts w:ascii="Times New Roman" w:hAnsi="Times New Roman" w:cs="Times New Roman"/>
          <w:sz w:val="24"/>
          <w:szCs w:val="24"/>
        </w:rPr>
        <w:t xml:space="preserve"> Как правило, обучение ансамблевом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начинается с ан</w:t>
      </w:r>
      <w:r w:rsidRPr="009C572E">
        <w:rPr>
          <w:rFonts w:ascii="Times New Roman" w:hAnsi="Times New Roman" w:cs="Times New Roman"/>
          <w:sz w:val="24"/>
          <w:szCs w:val="24"/>
        </w:rPr>
        <w:t>самбля «учитель-ученик». Сочетание простейшей партией ученика с более сложной партией учителя дает эффект исполнения достаточно сложного произведения, более красочного и живого, доставляет огромное удовольствие и снимает психологическую зажатость у</w:t>
      </w:r>
      <w:r>
        <w:rPr>
          <w:rFonts w:ascii="Times New Roman" w:hAnsi="Times New Roman" w:cs="Times New Roman"/>
          <w:sz w:val="24"/>
          <w:szCs w:val="24"/>
        </w:rPr>
        <w:t>ченика. Подтекстовка мелодий об</w:t>
      </w:r>
      <w:r w:rsidRPr="009C572E">
        <w:rPr>
          <w:rFonts w:ascii="Times New Roman" w:hAnsi="Times New Roman" w:cs="Times New Roman"/>
          <w:sz w:val="24"/>
          <w:szCs w:val="24"/>
        </w:rPr>
        <w:t xml:space="preserve">легчает ощущение метроритма и строения </w:t>
      </w:r>
      <w:r>
        <w:rPr>
          <w:rFonts w:ascii="Times New Roman" w:hAnsi="Times New Roman" w:cs="Times New Roman"/>
          <w:sz w:val="24"/>
          <w:szCs w:val="24"/>
        </w:rPr>
        <w:t>мелодии. Уже с первых уроков ан</w:t>
      </w:r>
      <w:r w:rsidRPr="009C572E">
        <w:rPr>
          <w:rFonts w:ascii="Times New Roman" w:hAnsi="Times New Roman" w:cs="Times New Roman"/>
          <w:sz w:val="24"/>
          <w:szCs w:val="24"/>
        </w:rPr>
        <w:t>самбля учащийся получает возможность</w:t>
      </w:r>
      <w:r>
        <w:rPr>
          <w:rFonts w:ascii="Times New Roman" w:hAnsi="Times New Roman" w:cs="Times New Roman"/>
          <w:sz w:val="24"/>
          <w:szCs w:val="24"/>
        </w:rPr>
        <w:t xml:space="preserve"> целостно воспринимать музыкаль</w:t>
      </w:r>
      <w:r w:rsidRPr="009C572E">
        <w:rPr>
          <w:rFonts w:ascii="Times New Roman" w:hAnsi="Times New Roman" w:cs="Times New Roman"/>
          <w:sz w:val="24"/>
          <w:szCs w:val="24"/>
        </w:rPr>
        <w:t xml:space="preserve">ную вертикаль, участвовать в исполнении многоголосной музыки.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572E">
        <w:rPr>
          <w:rFonts w:ascii="Times New Roman" w:hAnsi="Times New Roman" w:cs="Times New Roman"/>
          <w:sz w:val="24"/>
          <w:szCs w:val="24"/>
        </w:rPr>
        <w:t>Формирование чувства ритма – важнейшая задача музыкальной педагогики и игра в ансамбле «учитель-ученик» позволяет успешно вести работу в этом направлении, т.к. не только дает педагог</w:t>
      </w:r>
      <w:r>
        <w:rPr>
          <w:rFonts w:ascii="Times New Roman" w:hAnsi="Times New Roman" w:cs="Times New Roman"/>
          <w:sz w:val="24"/>
          <w:szCs w:val="24"/>
        </w:rPr>
        <w:t>у возможность диктовать правиль</w:t>
      </w:r>
      <w:r w:rsidRPr="009C572E">
        <w:rPr>
          <w:rFonts w:ascii="Times New Roman" w:hAnsi="Times New Roman" w:cs="Times New Roman"/>
          <w:sz w:val="24"/>
          <w:szCs w:val="24"/>
        </w:rPr>
        <w:t>ный темп, но и формирует у ученика верное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темпоощущение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 Чувство мет</w:t>
      </w:r>
      <w:r w:rsidRPr="009C572E">
        <w:rPr>
          <w:rFonts w:ascii="Times New Roman" w:hAnsi="Times New Roman" w:cs="Times New Roman"/>
          <w:sz w:val="24"/>
          <w:szCs w:val="24"/>
        </w:rPr>
        <w:t>рической пульсации, подчеркивание сильн</w:t>
      </w:r>
      <w:r>
        <w:rPr>
          <w:rFonts w:ascii="Times New Roman" w:hAnsi="Times New Roman" w:cs="Times New Roman"/>
          <w:sz w:val="24"/>
          <w:szCs w:val="24"/>
        </w:rPr>
        <w:t>ых долей такта в ансамблевом ис</w:t>
      </w:r>
      <w:r w:rsidRPr="009C572E">
        <w:rPr>
          <w:rFonts w:ascii="Times New Roman" w:hAnsi="Times New Roman" w:cs="Times New Roman"/>
          <w:sz w:val="24"/>
          <w:szCs w:val="24"/>
        </w:rPr>
        <w:t xml:space="preserve">полнении проявляется особенно ярко. В </w:t>
      </w:r>
      <w:r w:rsidRPr="009C572E">
        <w:rPr>
          <w:rFonts w:ascii="Times New Roman" w:hAnsi="Times New Roman" w:cs="Times New Roman"/>
          <w:sz w:val="24"/>
          <w:szCs w:val="24"/>
        </w:rPr>
        <w:lastRenderedPageBreak/>
        <w:t>ансамбле темпо-ритм должен быть коллективным, естественным и орг</w:t>
      </w:r>
      <w:r>
        <w:rPr>
          <w:rFonts w:ascii="Times New Roman" w:hAnsi="Times New Roman" w:cs="Times New Roman"/>
          <w:sz w:val="24"/>
          <w:szCs w:val="24"/>
        </w:rPr>
        <w:t>аничным. В союзе «преподаватель-</w:t>
      </w:r>
      <w:r w:rsidRPr="009C572E">
        <w:rPr>
          <w:rFonts w:ascii="Times New Roman" w:hAnsi="Times New Roman" w:cs="Times New Roman"/>
          <w:sz w:val="24"/>
          <w:szCs w:val="24"/>
        </w:rPr>
        <w:t xml:space="preserve">ученик» многие динамические и </w:t>
      </w:r>
      <w:proofErr w:type="spellStart"/>
      <w:r w:rsidRPr="009C572E">
        <w:rPr>
          <w:rFonts w:ascii="Times New Roman" w:hAnsi="Times New Roman" w:cs="Times New Roman"/>
          <w:sz w:val="24"/>
          <w:szCs w:val="24"/>
        </w:rPr>
        <w:t>агогическ</w:t>
      </w:r>
      <w:r>
        <w:rPr>
          <w:rFonts w:ascii="Times New Roman" w:hAnsi="Times New Roman" w:cs="Times New Roman"/>
          <w:sz w:val="24"/>
          <w:szCs w:val="24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трудности легче преодолевают</w:t>
      </w:r>
      <w:r w:rsidRPr="009C572E">
        <w:rPr>
          <w:rFonts w:ascii="Times New Roman" w:hAnsi="Times New Roman" w:cs="Times New Roman"/>
          <w:sz w:val="24"/>
          <w:szCs w:val="24"/>
        </w:rPr>
        <w:t xml:space="preserve">ся под влиянием исполнительской воли учителя, который непосредственно вовлекает ученика в ускорение и замедление музыкального движения. В работе необходимо учитывать </w:t>
      </w:r>
      <w:r w:rsidRPr="00936720">
        <w:rPr>
          <w:rFonts w:ascii="Times New Roman" w:hAnsi="Times New Roman" w:cs="Times New Roman"/>
          <w:b/>
          <w:sz w:val="24"/>
          <w:szCs w:val="24"/>
        </w:rPr>
        <w:t>индивидуальные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каждо</w:t>
      </w:r>
      <w:r w:rsidRPr="009C572E">
        <w:rPr>
          <w:rFonts w:ascii="Times New Roman" w:hAnsi="Times New Roman" w:cs="Times New Roman"/>
          <w:sz w:val="24"/>
          <w:szCs w:val="24"/>
        </w:rPr>
        <w:t>го ученика, умело дозировать исполнител</w:t>
      </w:r>
      <w:r>
        <w:rPr>
          <w:rFonts w:ascii="Times New Roman" w:hAnsi="Times New Roman" w:cs="Times New Roman"/>
          <w:sz w:val="24"/>
          <w:szCs w:val="24"/>
        </w:rPr>
        <w:t>ьские сложности. Необходимо вся</w:t>
      </w:r>
      <w:r w:rsidRPr="009C572E">
        <w:rPr>
          <w:rFonts w:ascii="Times New Roman" w:hAnsi="Times New Roman" w:cs="Times New Roman"/>
          <w:sz w:val="24"/>
          <w:szCs w:val="24"/>
        </w:rPr>
        <w:t>чески поощрять желания учащихся выступать в тематических и концертных мероприятиях, т.к. успешные сценич</w:t>
      </w:r>
      <w:r>
        <w:rPr>
          <w:rFonts w:ascii="Times New Roman" w:hAnsi="Times New Roman" w:cs="Times New Roman"/>
          <w:sz w:val="24"/>
          <w:szCs w:val="24"/>
        </w:rPr>
        <w:t>еские выступления повышают само</w:t>
      </w:r>
      <w:r w:rsidRPr="009C572E">
        <w:rPr>
          <w:rFonts w:ascii="Times New Roman" w:hAnsi="Times New Roman" w:cs="Times New Roman"/>
          <w:sz w:val="24"/>
          <w:szCs w:val="24"/>
        </w:rPr>
        <w:t>оценку обучающихся и являются хорошим стимулом к более качественным домашним занятиям.</w:t>
      </w:r>
    </w:p>
    <w:p w:rsidR="009C572E" w:rsidRPr="009C572E" w:rsidRDefault="009C572E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предмета.</w:t>
      </w:r>
    </w:p>
    <w:p w:rsidR="00A22084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Материально-техническая база ш</w:t>
      </w:r>
      <w:r w:rsidRPr="009C572E">
        <w:rPr>
          <w:rFonts w:ascii="Times New Roman" w:hAnsi="Times New Roman" w:cs="Times New Roman"/>
          <w:sz w:val="24"/>
          <w:szCs w:val="24"/>
        </w:rPr>
        <w:t>колы соответствует санитарным и противопожарным нормам, а также нормам охраны труда. В школе имеются учебные аудитории для проведения учебных занятий, площадью не ме</w:t>
      </w:r>
      <w:r>
        <w:rPr>
          <w:rFonts w:ascii="Times New Roman" w:hAnsi="Times New Roman" w:cs="Times New Roman"/>
          <w:sz w:val="24"/>
          <w:szCs w:val="24"/>
        </w:rPr>
        <w:t>нее 6 кв. метров, 2 аккордеона. Музыкальные инструмен</w:t>
      </w:r>
      <w:r w:rsidRPr="009C572E">
        <w:rPr>
          <w:rFonts w:ascii="Times New Roman" w:hAnsi="Times New Roman" w:cs="Times New Roman"/>
          <w:sz w:val="24"/>
          <w:szCs w:val="24"/>
        </w:rPr>
        <w:t>ты своевременно настраиваются и ремонт</w:t>
      </w:r>
      <w:r>
        <w:rPr>
          <w:rFonts w:ascii="Times New Roman" w:hAnsi="Times New Roman" w:cs="Times New Roman"/>
          <w:sz w:val="24"/>
          <w:szCs w:val="24"/>
        </w:rPr>
        <w:t>ируются, соблюдается температур</w:t>
      </w:r>
      <w:r w:rsidRPr="009C572E">
        <w:rPr>
          <w:rFonts w:ascii="Times New Roman" w:hAnsi="Times New Roman" w:cs="Times New Roman"/>
          <w:sz w:val="24"/>
          <w:szCs w:val="24"/>
        </w:rPr>
        <w:t>ный реж</w:t>
      </w:r>
      <w:r>
        <w:rPr>
          <w:rFonts w:ascii="Times New Roman" w:hAnsi="Times New Roman" w:cs="Times New Roman"/>
          <w:sz w:val="24"/>
          <w:szCs w:val="24"/>
        </w:rPr>
        <w:t>им помещений, необходимый для музыкальных инструментов</w:t>
      </w:r>
      <w:r w:rsidR="00A22084">
        <w:rPr>
          <w:rFonts w:ascii="Times New Roman" w:hAnsi="Times New Roman" w:cs="Times New Roman"/>
          <w:sz w:val="24"/>
          <w:szCs w:val="24"/>
        </w:rPr>
        <w:t xml:space="preserve">. </w:t>
      </w:r>
      <w:r w:rsidRPr="009C572E">
        <w:rPr>
          <w:rFonts w:ascii="Times New Roman" w:hAnsi="Times New Roman" w:cs="Times New Roman"/>
          <w:sz w:val="24"/>
          <w:szCs w:val="24"/>
        </w:rPr>
        <w:t>Все учебные аудитории обеспечены музыкальными инструментами и учебной мебелью (столы, стулья, подставки,</w:t>
      </w:r>
      <w:r w:rsidR="00936720">
        <w:rPr>
          <w:rFonts w:ascii="Times New Roman" w:hAnsi="Times New Roman" w:cs="Times New Roman"/>
          <w:sz w:val="24"/>
          <w:szCs w:val="24"/>
        </w:rPr>
        <w:t xml:space="preserve"> пюпитры,</w:t>
      </w:r>
      <w:r w:rsidRPr="009C572E">
        <w:rPr>
          <w:rFonts w:ascii="Times New Roman" w:hAnsi="Times New Roman" w:cs="Times New Roman"/>
          <w:sz w:val="24"/>
          <w:szCs w:val="24"/>
        </w:rPr>
        <w:t xml:space="preserve"> шкафы для хранения нотной и методической литературы). Все обучающиеся обеспечиваются доступом к библиотечным фондам аудио и видео записям, школьной библиоте</w:t>
      </w:r>
      <w:r w:rsidR="00A22084">
        <w:rPr>
          <w:rFonts w:ascii="Times New Roman" w:hAnsi="Times New Roman" w:cs="Times New Roman"/>
          <w:sz w:val="24"/>
          <w:szCs w:val="24"/>
        </w:rPr>
        <w:t>ке. Во время самостоятельной ра</w:t>
      </w:r>
      <w:r w:rsidRPr="009C572E">
        <w:rPr>
          <w:rFonts w:ascii="Times New Roman" w:hAnsi="Times New Roman" w:cs="Times New Roman"/>
          <w:sz w:val="24"/>
          <w:szCs w:val="24"/>
        </w:rPr>
        <w:t>боты обучающиеся могут пользоваться ресурсами интернета для получения дополнительного материала по изучению предложенных тем. Библиотечный фонд укомплектован печатными,</w:t>
      </w:r>
      <w:r w:rsidR="00A22084">
        <w:rPr>
          <w:rFonts w:ascii="Times New Roman" w:hAnsi="Times New Roman" w:cs="Times New Roman"/>
          <w:sz w:val="24"/>
          <w:szCs w:val="24"/>
        </w:rPr>
        <w:t xml:space="preserve"> электронными изданиями, учебно-</w:t>
      </w:r>
      <w:r w:rsidRPr="009C572E">
        <w:rPr>
          <w:rFonts w:ascii="Times New Roman" w:hAnsi="Times New Roman" w:cs="Times New Roman"/>
          <w:sz w:val="24"/>
          <w:szCs w:val="24"/>
        </w:rPr>
        <w:t>методической и нотной литературо</w:t>
      </w:r>
      <w:r w:rsidR="00A22084">
        <w:rPr>
          <w:rFonts w:ascii="Times New Roman" w:hAnsi="Times New Roman" w:cs="Times New Roman"/>
          <w:sz w:val="24"/>
          <w:szCs w:val="24"/>
        </w:rPr>
        <w:t>й.</w:t>
      </w:r>
    </w:p>
    <w:p w:rsidR="00A22084" w:rsidRPr="00ED3EA1" w:rsidRDefault="00A22084" w:rsidP="00A22084">
      <w:pPr>
        <w:pStyle w:val="a3"/>
        <w:numPr>
          <w:ilvl w:val="0"/>
          <w:numId w:val="2"/>
        </w:num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30785" w:rsidRPr="00ED3EA1" w:rsidRDefault="00D30785" w:rsidP="00ED3EA1">
      <w:pPr>
        <w:pStyle w:val="a4"/>
        <w:spacing w:after="0"/>
        <w:jc w:val="center"/>
        <w:rPr>
          <w:b/>
        </w:rPr>
      </w:pPr>
      <w:r w:rsidRPr="00ED3EA1">
        <w:rPr>
          <w:b/>
        </w:rPr>
        <w:t>Учебно-тематический план</w:t>
      </w:r>
    </w:p>
    <w:p w:rsidR="00D30785" w:rsidRPr="00ED3EA1" w:rsidRDefault="00D30785" w:rsidP="00ED3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3EA1">
        <w:rPr>
          <w:rFonts w:ascii="Times New Roman" w:eastAsia="Calibri" w:hAnsi="Times New Roman" w:cs="Times New Roman"/>
          <w:b/>
          <w:sz w:val="24"/>
          <w:szCs w:val="24"/>
        </w:rPr>
        <w:t>Первый год   обучения</w:t>
      </w:r>
    </w:p>
    <w:p w:rsidR="00D30785" w:rsidRPr="00D30785" w:rsidRDefault="00D30785" w:rsidP="00D30785">
      <w:pPr>
        <w:spacing w:after="20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D30785" w:rsidRPr="00D30785" w:rsidTr="00B94636">
        <w:trPr>
          <w:trHeight w:val="442"/>
          <w:jc w:val="center"/>
        </w:trPr>
        <w:tc>
          <w:tcPr>
            <w:tcW w:w="2380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D30785" w:rsidRPr="00D30785" w:rsidRDefault="00D30785" w:rsidP="00D3078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D30785" w:rsidRPr="00D30785" w:rsidRDefault="00D30785" w:rsidP="00D30785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D30785" w:rsidRPr="00D30785" w:rsidTr="00B94636">
        <w:trPr>
          <w:trHeight w:val="221"/>
          <w:jc w:val="center"/>
        </w:trPr>
        <w:tc>
          <w:tcPr>
            <w:tcW w:w="2380" w:type="dxa"/>
          </w:tcPr>
          <w:p w:rsidR="00D30785" w:rsidRPr="00D30785" w:rsidRDefault="00D30785" w:rsidP="00D307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D30785" w:rsidRPr="00D30785" w:rsidRDefault="00D30785" w:rsidP="00D30785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 первоначальных музыкально-исполнительских  навыков игры в ансамбле: «солирование» – когда  нужно ярче выявить свою партию, и «аккомпанирование» – умение  отойти на второй план ради единого целого.</w:t>
            </w:r>
          </w:p>
          <w:p w:rsidR="00D30785" w:rsidRPr="00D30785" w:rsidRDefault="00D30785" w:rsidP="00D30785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Исполнение мелодии обучающимся правой рукой, а педагогом – аккомпанемента. </w:t>
            </w:r>
          </w:p>
        </w:tc>
      </w:tr>
      <w:tr w:rsidR="00D30785" w:rsidRPr="00D30785" w:rsidTr="00B94636">
        <w:trPr>
          <w:trHeight w:val="221"/>
          <w:jc w:val="center"/>
        </w:trPr>
        <w:tc>
          <w:tcPr>
            <w:tcW w:w="2380" w:type="dxa"/>
          </w:tcPr>
          <w:p w:rsidR="00D30785" w:rsidRPr="00D30785" w:rsidRDefault="00D30785" w:rsidP="00D30785">
            <w:pPr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6942" w:type="dxa"/>
          </w:tcPr>
          <w:p w:rsidR="00D30785" w:rsidRPr="00D30785" w:rsidRDefault="00D30785" w:rsidP="00D30785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 обучающимся  простейшего аккомпанемента для развития умения гибко сопровождать мелодию, исполняемую педагогом. Игра простых песенок  в форме канона.</w:t>
            </w:r>
          </w:p>
          <w:p w:rsidR="00D30785" w:rsidRPr="00D30785" w:rsidRDefault="00D30785" w:rsidP="00D30785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Народные песни и танцы. Произведения современных композиторов. </w:t>
            </w:r>
          </w:p>
        </w:tc>
      </w:tr>
      <w:tr w:rsidR="00D30785" w:rsidRPr="00D30785" w:rsidTr="00B94636">
        <w:trPr>
          <w:trHeight w:val="221"/>
          <w:jc w:val="center"/>
        </w:trPr>
        <w:tc>
          <w:tcPr>
            <w:tcW w:w="9322" w:type="dxa"/>
            <w:gridSpan w:val="2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4-6 ансамблей.</w:t>
            </w:r>
          </w:p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color w:val="FF6600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Контрольный 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классе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: исполнение 1-2 ансамблей по нотам.</w:t>
            </w:r>
            <w:r w:rsidRPr="00D3078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</w:tr>
    </w:tbl>
    <w:p w:rsidR="00D30785" w:rsidRPr="00D30785" w:rsidRDefault="00D30785" w:rsidP="00D307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D30785" w:rsidRPr="00D30785" w:rsidRDefault="00D30785" w:rsidP="00D307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   </w:t>
      </w:r>
      <w:proofErr w:type="gramStart"/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 полугодие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D30785" w:rsidRPr="00D30785" w:rsidRDefault="00D30785" w:rsidP="00D3078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6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D30785" w:rsidRPr="00D30785" w:rsidTr="00B94636">
        <w:trPr>
          <w:trHeight w:val="859"/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946" w:type="dxa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Игра двумя руками простейших ансамблей совместно с педагогом, добиваясь при этом одинаковых ощущений характера и темпа произведения. Развитие умения обучающегося мыслить музыкальными образами (сюжеты к пьескам).</w:t>
            </w:r>
          </w:p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на фольклорной основе и произведения современных композиторов. 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946" w:type="dxa"/>
          </w:tcPr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обучающегося передать в пьесе замысел композитора за счёт средств музыкальной выразительности (штрихов, динамики).</w:t>
            </w:r>
          </w:p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на фольклорной основе и произведения современных композиторов. </w:t>
            </w:r>
          </w:p>
        </w:tc>
      </w:tr>
      <w:tr w:rsidR="00D30785" w:rsidRPr="00D30785" w:rsidTr="00B94636">
        <w:trPr>
          <w:jc w:val="center"/>
        </w:trPr>
        <w:tc>
          <w:tcPr>
            <w:tcW w:w="9322" w:type="dxa"/>
            <w:gridSpan w:val="2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3-5 ансамблей.</w:t>
            </w:r>
          </w:p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классе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: исполнение 1-2 ансамблей по нотам.</w:t>
            </w:r>
          </w:p>
        </w:tc>
      </w:tr>
    </w:tbl>
    <w:p w:rsidR="00D30785" w:rsidRPr="00D30785" w:rsidRDefault="00D30785" w:rsidP="00D307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0785" w:rsidRPr="00D30785" w:rsidRDefault="00D30785" w:rsidP="00D307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0785">
        <w:rPr>
          <w:rFonts w:ascii="Times New Roman" w:eastAsia="Calibri" w:hAnsi="Times New Roman" w:cs="Times New Roman"/>
          <w:b/>
          <w:sz w:val="24"/>
          <w:szCs w:val="24"/>
        </w:rPr>
        <w:t>Второй  год   обучения</w:t>
      </w:r>
    </w:p>
    <w:p w:rsidR="00D30785" w:rsidRPr="00D30785" w:rsidRDefault="00D30785" w:rsidP="00D307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D30785" w:rsidRPr="00D30785" w:rsidRDefault="00D30785" w:rsidP="00D3078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6" w:type="dxa"/>
          </w:tcPr>
          <w:p w:rsidR="00D30785" w:rsidRPr="00D30785" w:rsidRDefault="00D30785" w:rsidP="00D30785">
            <w:pPr>
              <w:keepNext/>
              <w:spacing w:before="240"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6" w:type="dxa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Дальнейшее развитие навыков игры в дуэте: умение слушать себя и партнёра, ясно прослушивая главную мелодическую линию, чтобы фактура не заглушала мелодию, а бас давал хорошую метроритмическую основу. Произведения современных композиторов и обработки народных песен и танцев. 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6" w:type="dxa"/>
          </w:tcPr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современных композиторов и обработки народных песен и танцев. </w:t>
            </w:r>
          </w:p>
        </w:tc>
      </w:tr>
      <w:tr w:rsidR="00D30785" w:rsidRPr="00D30785" w:rsidTr="00B94636">
        <w:trPr>
          <w:jc w:val="center"/>
        </w:trPr>
        <w:tc>
          <w:tcPr>
            <w:tcW w:w="9322" w:type="dxa"/>
            <w:gridSpan w:val="2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классе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: исполнение 1-2 ансамблей по нотам.</w:t>
            </w:r>
          </w:p>
        </w:tc>
      </w:tr>
    </w:tbl>
    <w:p w:rsidR="00D30785" w:rsidRPr="00D30785" w:rsidRDefault="00D30785" w:rsidP="00D307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 полугодие</w:t>
      </w:r>
      <w:proofErr w:type="gramEnd"/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D30785" w:rsidRPr="00D30785" w:rsidRDefault="00D30785" w:rsidP="00D3078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7088" w:type="dxa"/>
          </w:tcPr>
          <w:p w:rsidR="00D30785" w:rsidRPr="00D30785" w:rsidRDefault="00D30785" w:rsidP="00D30785">
            <w:pPr>
              <w:keepNext/>
              <w:spacing w:before="240"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7088" w:type="dxa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народного творчества в обработке современных российских композиторов. Произведения зарубежных композиторов. Ознакомление с пьесами с элементами полифонии. 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D307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7088" w:type="dxa"/>
          </w:tcPr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 старинных и современных композиторов. </w:t>
            </w:r>
          </w:p>
        </w:tc>
      </w:tr>
      <w:tr w:rsidR="00D30785" w:rsidRPr="00D30785" w:rsidTr="00B94636">
        <w:trPr>
          <w:jc w:val="center"/>
        </w:trPr>
        <w:tc>
          <w:tcPr>
            <w:tcW w:w="9464" w:type="dxa"/>
            <w:gridSpan w:val="2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классе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: исполнение 1-2 ансамблей по нотам.</w:t>
            </w:r>
          </w:p>
        </w:tc>
      </w:tr>
    </w:tbl>
    <w:p w:rsidR="00D30785" w:rsidRPr="00D30785" w:rsidRDefault="00D30785" w:rsidP="00D30785">
      <w:pPr>
        <w:spacing w:after="200" w:line="240" w:lineRule="auto"/>
        <w:rPr>
          <w:rFonts w:ascii="Times New Roman" w:eastAsia="Calibri" w:hAnsi="Times New Roman" w:cs="Times New Roman"/>
          <w:sz w:val="16"/>
          <w:szCs w:val="28"/>
        </w:rPr>
      </w:pPr>
    </w:p>
    <w:p w:rsidR="00D30785" w:rsidRPr="00D30785" w:rsidRDefault="00D30785" w:rsidP="00D30785">
      <w:pPr>
        <w:spacing w:after="200" w:line="240" w:lineRule="auto"/>
        <w:rPr>
          <w:rFonts w:ascii="Times New Roman" w:eastAsia="Calibri" w:hAnsi="Times New Roman" w:cs="Times New Roman"/>
          <w:sz w:val="16"/>
          <w:szCs w:val="28"/>
        </w:rPr>
      </w:pPr>
    </w:p>
    <w:p w:rsidR="00D30785" w:rsidRPr="00D30785" w:rsidRDefault="00D30785" w:rsidP="00D307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307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>Третий</w:t>
      </w:r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>обучения</w:t>
      </w:r>
    </w:p>
    <w:p w:rsidR="00D30785" w:rsidRPr="00D30785" w:rsidRDefault="00D30785" w:rsidP="00D3078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I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D30785" w:rsidRPr="00D30785" w:rsidTr="00B94636">
        <w:trPr>
          <w:trHeight w:val="442"/>
          <w:jc w:val="center"/>
        </w:trPr>
        <w:tc>
          <w:tcPr>
            <w:tcW w:w="2380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D30785" w:rsidRPr="00D30785" w:rsidRDefault="00D30785" w:rsidP="00D3078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D30785" w:rsidRPr="00D30785" w:rsidRDefault="00D30785" w:rsidP="00D30785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D30785" w:rsidRPr="00D30785" w:rsidTr="00B94636">
        <w:trPr>
          <w:trHeight w:val="897"/>
          <w:jc w:val="center"/>
        </w:trPr>
        <w:tc>
          <w:tcPr>
            <w:tcW w:w="2380" w:type="dxa"/>
          </w:tcPr>
          <w:p w:rsidR="00D30785" w:rsidRPr="00D30785" w:rsidRDefault="00D30785" w:rsidP="00D307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D30785" w:rsidRPr="00D30785" w:rsidRDefault="00D30785" w:rsidP="00D307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Продолжение развития умения обучающихся играть вместе, добиваясь единства поставленных художественных задач и эмоционального состояния произведения.  Произведения классической и народной музыки, эстрадная  музыка.  </w:t>
            </w:r>
          </w:p>
        </w:tc>
      </w:tr>
      <w:tr w:rsidR="00D30785" w:rsidRPr="00D30785" w:rsidTr="00B94636">
        <w:trPr>
          <w:trHeight w:val="221"/>
          <w:jc w:val="center"/>
        </w:trPr>
        <w:tc>
          <w:tcPr>
            <w:tcW w:w="2380" w:type="dxa"/>
          </w:tcPr>
          <w:p w:rsidR="00D30785" w:rsidRPr="00D30785" w:rsidRDefault="00D30785" w:rsidP="00D307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D30785" w:rsidRPr="00D30785" w:rsidRDefault="00D30785" w:rsidP="00D30785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Репертуар пополняется произведениями современных композиторов, популярных русских и зарубежных классиков. Простые пьесы с полифонической фактурой. </w:t>
            </w:r>
          </w:p>
        </w:tc>
      </w:tr>
      <w:tr w:rsidR="00D30785" w:rsidRPr="00D30785" w:rsidTr="00B94636">
        <w:trPr>
          <w:trHeight w:val="221"/>
          <w:jc w:val="center"/>
        </w:trPr>
        <w:tc>
          <w:tcPr>
            <w:tcW w:w="9322" w:type="dxa"/>
            <w:gridSpan w:val="2"/>
          </w:tcPr>
          <w:p w:rsidR="00D30785" w:rsidRPr="00D30785" w:rsidRDefault="00D30785" w:rsidP="00D307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2-3 ансамбля.</w:t>
            </w:r>
          </w:p>
          <w:p w:rsidR="00D30785" w:rsidRPr="00D30785" w:rsidRDefault="00D30785" w:rsidP="00D30785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/>
              </w:rPr>
              <w:t>Контрольный урок</w:t>
            </w:r>
            <w:r w:rsidR="003267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 классе</w:t>
            </w:r>
            <w:r w:rsidRPr="00D307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/>
              </w:rPr>
              <w:t>: исполнение 1-2 ансамблей по нотам.</w:t>
            </w:r>
          </w:p>
        </w:tc>
      </w:tr>
    </w:tbl>
    <w:p w:rsidR="00D30785" w:rsidRPr="00D30785" w:rsidRDefault="00D30785" w:rsidP="00D307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3078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</w:p>
    <w:p w:rsidR="00D30785" w:rsidRPr="00D30785" w:rsidRDefault="00D30785" w:rsidP="00D30785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3078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proofErr w:type="gramStart"/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 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326746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D30785" w:rsidRPr="00D30785" w:rsidRDefault="00D30785" w:rsidP="0032674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D30785" w:rsidRPr="00D30785" w:rsidRDefault="00D30785" w:rsidP="00326746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307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32674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D30785" w:rsidRPr="00D30785" w:rsidRDefault="00D30785" w:rsidP="0032674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Продолжение развития умения определять характер музыки, форму, уяснить смысл и функцию каждой партии ансамбля.</w:t>
            </w:r>
          </w:p>
          <w:p w:rsidR="00D30785" w:rsidRPr="00D30785" w:rsidRDefault="00D30785" w:rsidP="0032674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Включение в репертуар несложных произведений крупной формы, полифонии. </w:t>
            </w:r>
          </w:p>
        </w:tc>
      </w:tr>
      <w:tr w:rsidR="00D30785" w:rsidRPr="00D30785" w:rsidTr="00B94636">
        <w:trPr>
          <w:jc w:val="center"/>
        </w:trPr>
        <w:tc>
          <w:tcPr>
            <w:tcW w:w="2376" w:type="dxa"/>
          </w:tcPr>
          <w:p w:rsidR="00D30785" w:rsidRPr="00D30785" w:rsidRDefault="00D30785" w:rsidP="0032674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D30785" w:rsidRPr="00D30785" w:rsidRDefault="00D30785" w:rsidP="0032674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вариационной формой с включением технических сложностей (восьмые, шестнадцатые)</w:t>
            </w:r>
          </w:p>
        </w:tc>
      </w:tr>
      <w:tr w:rsidR="00D30785" w:rsidRPr="00D30785" w:rsidTr="00B94636">
        <w:trPr>
          <w:jc w:val="center"/>
        </w:trPr>
        <w:tc>
          <w:tcPr>
            <w:tcW w:w="9180" w:type="dxa"/>
            <w:gridSpan w:val="2"/>
          </w:tcPr>
          <w:p w:rsidR="00D30785" w:rsidRPr="00D30785" w:rsidRDefault="00D30785" w:rsidP="0032674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D30785" w:rsidRPr="00D30785" w:rsidRDefault="00D30785" w:rsidP="0032674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</w:t>
            </w:r>
            <w:r w:rsidR="00326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классе</w:t>
            </w:r>
            <w:r w:rsidRPr="00D30785">
              <w:rPr>
                <w:rFonts w:ascii="Times New Roman" w:eastAsia="Calibri" w:hAnsi="Times New Roman" w:cs="Times New Roman"/>
                <w:sz w:val="24"/>
                <w:szCs w:val="24"/>
              </w:rPr>
              <w:t>: исполнение 1-2 ансамблей по нотам.</w:t>
            </w:r>
          </w:p>
        </w:tc>
      </w:tr>
    </w:tbl>
    <w:p w:rsidR="007A03E5" w:rsidRPr="00326746" w:rsidRDefault="00D30785" w:rsidP="003267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3078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326746" w:rsidRPr="00326746" w:rsidRDefault="00326746" w:rsidP="00326746">
      <w:pPr>
        <w:spacing w:after="200" w:line="240" w:lineRule="atLeast"/>
        <w:jc w:val="center"/>
        <w:rPr>
          <w:rFonts w:ascii="Calibri" w:eastAsia="Calibri" w:hAnsi="Calibri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b/>
          <w:sz w:val="24"/>
          <w:szCs w:val="24"/>
        </w:rPr>
        <w:t>Первый год обучения</w:t>
      </w:r>
      <w:r w:rsidRPr="00326746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326746" w:rsidRPr="00326746" w:rsidRDefault="00326746" w:rsidP="0032674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26746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Из сборника Бойцовой Г. «Юный аккордеонист», часть 1. -  Москва: «Музыка», </w:t>
      </w:r>
      <w:smartTag w:uri="urn:schemas-microsoft-com:office:smarttags" w:element="metricconverter">
        <w:smartTagPr>
          <w:attr w:name="ProductID" w:val="2003 г"/>
        </w:smartTagPr>
        <w:r w:rsidRPr="00326746">
          <w:rPr>
            <w:rFonts w:ascii="Times New Roman" w:eastAsia="Calibri" w:hAnsi="Times New Roman" w:cs="Times New Roman"/>
            <w:sz w:val="24"/>
            <w:szCs w:val="24"/>
          </w:rPr>
          <w:t>2003 г</w:t>
        </w:r>
      </w:smartTag>
      <w:r w:rsidRPr="0032674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Блантер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М. «Марш футболистов»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Бойцова.Г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. Американская народная песня «Вокруг горы»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Шаинский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В.  «Песенка про кузнечика»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Галынин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Г. «Медведь»</w:t>
      </w:r>
      <w:r w:rsidRPr="00326746">
        <w:rPr>
          <w:rFonts w:ascii="Times New Roman" w:eastAsia="Calibri" w:hAnsi="Times New Roman" w:cs="Times New Roman"/>
          <w:sz w:val="24"/>
          <w:szCs w:val="24"/>
        </w:rPr>
        <w:tab/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Детская песня « Шесть утят»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Итальянская народная песня «Санта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Лючия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Латвийская народная песня «Ай-я,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жу-жу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Лехтинен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Р. «Летка-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Енка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Островский А. «Спят усталые игрушки»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Паулс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Р. «День растает, ночь настанет»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Паулс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Р. «Мальчик и сверчок»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Революционная песня «Мы-кузнецы»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Римский-Корсаков Н. Отрывок из оперы «Снегурочка»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«Ой, при лужку»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«Ходит зайка»</w:t>
      </w:r>
    </w:p>
    <w:p w:rsidR="00326746" w:rsidRPr="00326746" w:rsidRDefault="00326746" w:rsidP="003267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746">
        <w:rPr>
          <w:rFonts w:ascii="Times New Roman" w:eastAsia="Calibri" w:hAnsi="Times New Roman" w:cs="Times New Roman"/>
          <w:b/>
          <w:sz w:val="24"/>
          <w:szCs w:val="24"/>
        </w:rPr>
        <w:t>Второй год обучения</w:t>
      </w:r>
    </w:p>
    <w:p w:rsidR="00326746" w:rsidRPr="00326746" w:rsidRDefault="00326746" w:rsidP="003267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746" w:rsidRPr="00326746" w:rsidRDefault="00326746" w:rsidP="0032674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26746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 сборника Бойцовой Г. «Юный аккордеонист», часть 2 – Москва: «Музыка», </w:t>
      </w:r>
      <w:smartTag w:uri="urn:schemas-microsoft-com:office:smarttags" w:element="metricconverter">
        <w:smartTagPr>
          <w:attr w:name="ProductID" w:val="2003 г"/>
        </w:smartTagPr>
        <w:r w:rsidRPr="00326746">
          <w:rPr>
            <w:rFonts w:ascii="Times New Roman" w:eastAsia="Calibri" w:hAnsi="Times New Roman" w:cs="Times New Roman"/>
            <w:sz w:val="24"/>
            <w:szCs w:val="24"/>
          </w:rPr>
          <w:t>2003 г</w:t>
        </w:r>
      </w:smartTag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Болгарская народная песня «Сон, приди»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Кабалевский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Д. «Ёжик»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Кабалевский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Д. «Трубач и эхо»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Кетшау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И. «Кукушка и осёл»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Кравченко Б. «Караван»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Крылатов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Е. «Песенка о лете»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Лепин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А. «Полька»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Литовская народная песня «Ой ты, мой  дубочек»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Мачавариани  А. «Азбука Морзе»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Морис П.  «Американская кукла»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Нигерийская народная песня «День субботний к вечеру идёт»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Пьесы с элементами полифонии: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«Ах ты, зимушка-зима»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Русская народная песня «Во сыром бору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тропина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Земелюшка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- чернозём»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«Калинка»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Слонов  Ю. «Заинька»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Стравинский И. «Медведь»</w:t>
      </w:r>
    </w:p>
    <w:p w:rsidR="00326746" w:rsidRPr="00326746" w:rsidRDefault="00326746" w:rsidP="00326746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746">
        <w:rPr>
          <w:rFonts w:ascii="Times New Roman" w:eastAsia="Calibri" w:hAnsi="Times New Roman" w:cs="Times New Roman"/>
          <w:b/>
          <w:sz w:val="24"/>
          <w:szCs w:val="24"/>
        </w:rPr>
        <w:t>Третий  год обучения</w:t>
      </w:r>
    </w:p>
    <w:p w:rsidR="00326746" w:rsidRPr="00326746" w:rsidRDefault="00326746" w:rsidP="0032674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26746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Сударикова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А.Ф.,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Талакина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А.Д.  «Ансамбли для баяна, аккордеона». – Санкт-Петербург: «Композитор», 1999г.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Белорусский народный танец «Янка»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Украинская народная песня «Ой лопнув обруч»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Украинская народная песня «Солнце низенько»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Русская народная песня «Как у наших у ворот»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Итальянская народная песня «Санта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Лючия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Латвийская полька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Из сборника Алексеева И., Корецкого Н. «Баян 2 класс». – Киев: «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Музична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Украина», 1987г.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Шостакович Д. «Хороший день»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Украинская народная песня «Над р</w:t>
      </w:r>
      <w:r w:rsidRPr="0032674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чкою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бережком»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Леонтович Н. «Игра в зайчика»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Голубев Е. «Колыбельная»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Моцарт В. «Колокольчики звенят»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Бах И.С. «Волынка»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«Липа вековая»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Томази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А. «Флейта и барабан»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Шевченко С. «Пьеса»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Шуман Р. «Кукушка – невидимка»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Ребиков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В. «Игра в солдатики»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Шостакович Д. «Шарманка»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Чайковский П. «Камаринская»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Ивушка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Полосынька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>Белорусский народный танец «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Крыжачок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Украинская народная песня «Засвистали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козаченьки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326746">
        <w:rPr>
          <w:rFonts w:ascii="Times New Roman" w:eastAsia="Calibri" w:hAnsi="Times New Roman" w:cs="Times New Roman"/>
          <w:sz w:val="24"/>
          <w:szCs w:val="24"/>
        </w:rPr>
        <w:t>Крылусов</w:t>
      </w:r>
      <w:proofErr w:type="spellEnd"/>
      <w:r w:rsidRPr="00326746">
        <w:rPr>
          <w:rFonts w:ascii="Times New Roman" w:eastAsia="Calibri" w:hAnsi="Times New Roman" w:cs="Times New Roman"/>
          <w:sz w:val="24"/>
          <w:szCs w:val="24"/>
        </w:rPr>
        <w:t xml:space="preserve">  А.С. «Хрестоматия баяниста» 1-2 класс ДМШ, издание 6. </w:t>
      </w:r>
    </w:p>
    <w:p w:rsidR="00326746" w:rsidRPr="00326746" w:rsidRDefault="00326746" w:rsidP="003267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746"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 </w:t>
      </w:r>
      <w:r w:rsidRPr="00326746">
        <w:rPr>
          <w:rFonts w:ascii="Times New Roman" w:eastAsia="Calibri" w:hAnsi="Times New Roman" w:cs="Times New Roman"/>
          <w:sz w:val="24"/>
          <w:szCs w:val="24"/>
        </w:rPr>
        <w:t>Русская народная песня «Перевоз Дуня держала»</w:t>
      </w:r>
    </w:p>
    <w:p w:rsidR="00326746" w:rsidRDefault="00326746" w:rsidP="007A03E5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6746" w:rsidRPr="00ED3EA1" w:rsidRDefault="00326746" w:rsidP="00326746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</w:rPr>
        <w:lastRenderedPageBreak/>
        <w:t>III. ТРЕБОВАНИЕ К УРОВНЮ ПОДГОТОВКИ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03E5">
        <w:rPr>
          <w:rFonts w:ascii="Times New Roman" w:hAnsi="Times New Roman" w:cs="Times New Roman"/>
          <w:sz w:val="24"/>
          <w:szCs w:val="24"/>
        </w:rPr>
        <w:t>По окончании обучения выпускникам выдается документ об окончании учебного курса по общеразвивающей учебно</w:t>
      </w:r>
      <w:r w:rsidR="00B21BFC">
        <w:rPr>
          <w:rFonts w:ascii="Times New Roman" w:hAnsi="Times New Roman" w:cs="Times New Roman"/>
          <w:sz w:val="24"/>
          <w:szCs w:val="24"/>
        </w:rPr>
        <w:t>й программе по предмету «Ансамбль</w:t>
      </w:r>
      <w:r w:rsidRPr="007A03E5">
        <w:rPr>
          <w:rFonts w:ascii="Times New Roman" w:hAnsi="Times New Roman" w:cs="Times New Roman"/>
          <w:sz w:val="24"/>
          <w:szCs w:val="24"/>
        </w:rPr>
        <w:t>». В каждом учебном году обучающиеся осваивают определенный объем знаний и умений, проходят зачетные испытания. Результаты освоения учебной об</w:t>
      </w:r>
      <w:r>
        <w:rPr>
          <w:rFonts w:ascii="Times New Roman" w:hAnsi="Times New Roman" w:cs="Times New Roman"/>
          <w:sz w:val="24"/>
          <w:szCs w:val="24"/>
        </w:rPr>
        <w:t>щеразвивающей программы по пред</w:t>
      </w:r>
      <w:r w:rsidR="00B21BFC">
        <w:rPr>
          <w:rFonts w:ascii="Times New Roman" w:hAnsi="Times New Roman" w:cs="Times New Roman"/>
          <w:sz w:val="24"/>
          <w:szCs w:val="24"/>
        </w:rPr>
        <w:t>мету «Ансамбль</w:t>
      </w:r>
      <w:r w:rsidRPr="007A03E5">
        <w:rPr>
          <w:rFonts w:ascii="Times New Roman" w:hAnsi="Times New Roman" w:cs="Times New Roman"/>
          <w:sz w:val="24"/>
          <w:szCs w:val="24"/>
        </w:rPr>
        <w:t>» должны отражать: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 xml:space="preserve">наличие у обучающихся интереса к музыкальному искусству, совместному коллективному </w:t>
      </w:r>
      <w:proofErr w:type="spellStart"/>
      <w:r w:rsidRPr="007A03E5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Pr="007A03E5">
        <w:rPr>
          <w:rFonts w:ascii="Times New Roman" w:hAnsi="Times New Roman" w:cs="Times New Roman"/>
          <w:sz w:val="24"/>
          <w:szCs w:val="24"/>
        </w:rPr>
        <w:t>;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знание художественно-исполни</w:t>
      </w:r>
      <w:r>
        <w:rPr>
          <w:rFonts w:ascii="Times New Roman" w:hAnsi="Times New Roman" w:cs="Times New Roman"/>
          <w:sz w:val="24"/>
          <w:szCs w:val="24"/>
        </w:rPr>
        <w:t>тельских возможностей аккордеона</w:t>
      </w:r>
      <w:r w:rsidRPr="007A03E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знание определенного объема профессиональной терминологии;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 xml:space="preserve">наличие элементарных навыков </w:t>
      </w:r>
      <w:proofErr w:type="spellStart"/>
      <w:r w:rsidRPr="007A03E5">
        <w:rPr>
          <w:rFonts w:ascii="Times New Roman" w:hAnsi="Times New Roman" w:cs="Times New Roman"/>
          <w:sz w:val="24"/>
          <w:szCs w:val="24"/>
        </w:rPr>
        <w:t>репетиц</w:t>
      </w:r>
      <w:r>
        <w:rPr>
          <w:rFonts w:ascii="Times New Roman" w:hAnsi="Times New Roman" w:cs="Times New Roman"/>
          <w:sz w:val="24"/>
          <w:szCs w:val="24"/>
        </w:rPr>
        <w:t>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-концертной работы в аккордеонном</w:t>
      </w:r>
      <w:r w:rsidRPr="007A03E5">
        <w:rPr>
          <w:rFonts w:ascii="Times New Roman" w:hAnsi="Times New Roman" w:cs="Times New Roman"/>
          <w:sz w:val="24"/>
          <w:szCs w:val="24"/>
        </w:rPr>
        <w:t xml:space="preserve"> ансамбле; 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наличие необходимого кругозора в област</w:t>
      </w:r>
      <w:r>
        <w:rPr>
          <w:rFonts w:ascii="Times New Roman" w:hAnsi="Times New Roman" w:cs="Times New Roman"/>
          <w:sz w:val="24"/>
          <w:szCs w:val="24"/>
        </w:rPr>
        <w:t>и музыкального искусства и куль</w:t>
      </w:r>
      <w:r w:rsidRPr="007A03E5">
        <w:rPr>
          <w:rFonts w:ascii="Times New Roman" w:hAnsi="Times New Roman" w:cs="Times New Roman"/>
          <w:sz w:val="24"/>
          <w:szCs w:val="24"/>
        </w:rPr>
        <w:t>туры;</w:t>
      </w:r>
    </w:p>
    <w:p w:rsidR="00237FA3" w:rsidRDefault="00326746" w:rsidP="00237FA3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навыки по воспитанию слухового контроля, умение управлять процессом исполнения ансамблевого произведения.</w:t>
      </w:r>
    </w:p>
    <w:p w:rsidR="00326746" w:rsidRPr="00ED3EA1" w:rsidRDefault="00237FA3" w:rsidP="00237FA3">
      <w:pPr>
        <w:tabs>
          <w:tab w:val="left" w:pos="274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D3EA1">
        <w:rPr>
          <w:rFonts w:ascii="Times New Roman" w:hAnsi="Times New Roman" w:cs="Times New Roman"/>
          <w:b/>
          <w:sz w:val="24"/>
          <w:szCs w:val="24"/>
        </w:rPr>
        <w:t>.</w:t>
      </w:r>
      <w:r w:rsidR="00326746" w:rsidRPr="00ED3EA1">
        <w:rPr>
          <w:rFonts w:ascii="Times New Roman" w:hAnsi="Times New Roman" w:cs="Times New Roman"/>
          <w:b/>
          <w:sz w:val="24"/>
          <w:szCs w:val="24"/>
        </w:rPr>
        <w:t>ФОРМЫ И МЕТОДЫ КОНТРОЛЯ, СИСТЕМА ОЦЕНОК</w:t>
      </w:r>
    </w:p>
    <w:p w:rsidR="00326746" w:rsidRPr="00ED3EA1" w:rsidRDefault="00326746" w:rsidP="00326746">
      <w:pPr>
        <w:pStyle w:val="a3"/>
        <w:tabs>
          <w:tab w:val="left" w:pos="1860"/>
        </w:tabs>
        <w:ind w:left="10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3EA1">
        <w:rPr>
          <w:rFonts w:ascii="Times New Roman" w:hAnsi="Times New Roman" w:cs="Times New Roman"/>
          <w:b/>
          <w:i/>
          <w:sz w:val="24"/>
          <w:szCs w:val="24"/>
        </w:rPr>
        <w:t>Контроль знаний, умений и навыков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7A03E5">
        <w:rPr>
          <w:rFonts w:ascii="Times New Roman" w:hAnsi="Times New Roman" w:cs="Times New Roman"/>
          <w:sz w:val="24"/>
          <w:szCs w:val="24"/>
        </w:rPr>
        <w:t>Успеваемость учащи</w:t>
      </w:r>
      <w:r w:rsidR="00B21BFC">
        <w:rPr>
          <w:rFonts w:ascii="Times New Roman" w:hAnsi="Times New Roman" w:cs="Times New Roman"/>
          <w:sz w:val="24"/>
          <w:szCs w:val="24"/>
        </w:rPr>
        <w:t>хся по предмету «Ансамбль</w:t>
      </w:r>
      <w:r w:rsidRPr="007A03E5">
        <w:rPr>
          <w:rFonts w:ascii="Times New Roman" w:hAnsi="Times New Roman" w:cs="Times New Roman"/>
          <w:sz w:val="24"/>
          <w:szCs w:val="24"/>
        </w:rPr>
        <w:t>» учитывается на контрольных уроках, проводимых в конц</w:t>
      </w:r>
      <w:r>
        <w:rPr>
          <w:rFonts w:ascii="Times New Roman" w:hAnsi="Times New Roman" w:cs="Times New Roman"/>
          <w:sz w:val="24"/>
          <w:szCs w:val="24"/>
        </w:rPr>
        <w:t>е каждого полугодия, а также за</w:t>
      </w:r>
      <w:r w:rsidRPr="007A03E5">
        <w:rPr>
          <w:rFonts w:ascii="Times New Roman" w:hAnsi="Times New Roman" w:cs="Times New Roman"/>
          <w:sz w:val="24"/>
          <w:szCs w:val="24"/>
        </w:rPr>
        <w:t>считываются выступления в тематически</w:t>
      </w:r>
      <w:r>
        <w:rPr>
          <w:rFonts w:ascii="Times New Roman" w:hAnsi="Times New Roman" w:cs="Times New Roman"/>
          <w:sz w:val="24"/>
          <w:szCs w:val="24"/>
        </w:rPr>
        <w:t>х мероприятиях, праздничных кон</w:t>
      </w:r>
      <w:r w:rsidRPr="007A03E5">
        <w:rPr>
          <w:rFonts w:ascii="Times New Roman" w:hAnsi="Times New Roman" w:cs="Times New Roman"/>
          <w:sz w:val="24"/>
          <w:szCs w:val="24"/>
        </w:rPr>
        <w:t>цертах, участие в конкурсах. По предмету существует текущая, п</w:t>
      </w:r>
      <w:r>
        <w:rPr>
          <w:rFonts w:ascii="Times New Roman" w:hAnsi="Times New Roman" w:cs="Times New Roman"/>
          <w:sz w:val="24"/>
          <w:szCs w:val="24"/>
        </w:rPr>
        <w:t>ромежуточная и итоговая аттеста</w:t>
      </w:r>
      <w:r w:rsidRPr="007A03E5">
        <w:rPr>
          <w:rFonts w:ascii="Times New Roman" w:hAnsi="Times New Roman" w:cs="Times New Roman"/>
          <w:sz w:val="24"/>
          <w:szCs w:val="24"/>
        </w:rPr>
        <w:t>ции. Формами текущей и промежуточной аттестации являются: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 xml:space="preserve">Оценка за домашнюю работу, за работу </w:t>
      </w:r>
      <w:r>
        <w:rPr>
          <w:rFonts w:ascii="Times New Roman" w:hAnsi="Times New Roman" w:cs="Times New Roman"/>
          <w:sz w:val="24"/>
          <w:szCs w:val="24"/>
        </w:rPr>
        <w:t>на уроке. Замечания и рекоменда</w:t>
      </w:r>
      <w:r w:rsidRPr="007A03E5">
        <w:rPr>
          <w:rFonts w:ascii="Times New Roman" w:hAnsi="Times New Roman" w:cs="Times New Roman"/>
          <w:sz w:val="24"/>
          <w:szCs w:val="24"/>
        </w:rPr>
        <w:t>ции препо</w:t>
      </w:r>
      <w:r>
        <w:rPr>
          <w:rFonts w:ascii="Times New Roman" w:hAnsi="Times New Roman" w:cs="Times New Roman"/>
          <w:sz w:val="24"/>
          <w:szCs w:val="24"/>
        </w:rPr>
        <w:t xml:space="preserve">даватель записывает в дневник. 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Контрольные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контрольный урок (в классе), участие в тема</w:t>
      </w:r>
      <w:r w:rsidRPr="007A03E5">
        <w:rPr>
          <w:rFonts w:ascii="Times New Roman" w:hAnsi="Times New Roman" w:cs="Times New Roman"/>
          <w:sz w:val="24"/>
          <w:szCs w:val="24"/>
        </w:rPr>
        <w:t>тических вечерах, классных ко</w:t>
      </w:r>
      <w:r>
        <w:rPr>
          <w:rFonts w:ascii="Times New Roman" w:hAnsi="Times New Roman" w:cs="Times New Roman"/>
          <w:sz w:val="24"/>
          <w:szCs w:val="24"/>
        </w:rPr>
        <w:t>нцертах, мероприятиях культурно-</w:t>
      </w:r>
      <w:r w:rsidRPr="007A03E5">
        <w:rPr>
          <w:rFonts w:ascii="Times New Roman" w:hAnsi="Times New Roman" w:cs="Times New Roman"/>
          <w:sz w:val="24"/>
          <w:szCs w:val="24"/>
        </w:rPr>
        <w:t xml:space="preserve">просветительской творческой деятельности школы. 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A03E5">
        <w:rPr>
          <w:rFonts w:ascii="Times New Roman" w:hAnsi="Times New Roman" w:cs="Times New Roman"/>
          <w:sz w:val="24"/>
          <w:szCs w:val="24"/>
        </w:rPr>
        <w:t xml:space="preserve">Возможно применение </w:t>
      </w:r>
      <w:r w:rsidRPr="000778E8">
        <w:rPr>
          <w:rFonts w:ascii="Times New Roman" w:hAnsi="Times New Roman" w:cs="Times New Roman"/>
          <w:b/>
          <w:sz w:val="24"/>
          <w:szCs w:val="24"/>
        </w:rPr>
        <w:t>индивидуальных графиков</w:t>
      </w:r>
      <w:r w:rsidRPr="007A03E5">
        <w:rPr>
          <w:rFonts w:ascii="Times New Roman" w:hAnsi="Times New Roman" w:cs="Times New Roman"/>
          <w:sz w:val="24"/>
          <w:szCs w:val="24"/>
        </w:rPr>
        <w:t xml:space="preserve"> проведения данных видов контроля, а также содержания контрольных мероприятий. Итоговая аттестация осуществляется по текущим оценкам за все годы обучения (но может применяться и форма экзамена)</w:t>
      </w:r>
    </w:p>
    <w:p w:rsidR="00237FA3" w:rsidRPr="00237FA3" w:rsidRDefault="00237FA3" w:rsidP="00237FA3">
      <w:pPr>
        <w:spacing w:after="0" w:line="240" w:lineRule="auto"/>
        <w:jc w:val="center"/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</w:pPr>
      <w:r w:rsidRPr="00237FA3"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  <w:t>Критерии оценки</w:t>
      </w:r>
    </w:p>
    <w:p w:rsidR="00237FA3" w:rsidRPr="00237FA3" w:rsidRDefault="00237FA3" w:rsidP="00237FA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5 (отлично) - ставится, если обучающийся исполнил программу  музыкально, в характере и нужных темпах без ошибок.</w:t>
      </w:r>
    </w:p>
    <w:p w:rsidR="00237FA3" w:rsidRPr="00237FA3" w:rsidRDefault="00237FA3" w:rsidP="00237FA3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4 (хорошо) – ставится при грамотном исполнении с наличием мелких технических недочетов, недостаточно убедительном донесении образа исполняемого произведения.</w:t>
      </w:r>
    </w:p>
    <w:p w:rsidR="00237FA3" w:rsidRPr="00237FA3" w:rsidRDefault="00237FA3" w:rsidP="00237FA3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3 (удовлетворительно) - программа исполнена с ошибками, не музыкально.</w:t>
      </w:r>
    </w:p>
    <w:p w:rsidR="00326746" w:rsidRPr="00237FA3" w:rsidRDefault="00237FA3" w:rsidP="00237FA3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lastRenderedPageBreak/>
        <w:t>При оценивании ансамбля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следует учитывать: формирование устойчивого интереса к музыкальному искусству и ансамблевому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музицированию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, к занятиям музыкой.</w:t>
      </w:r>
    </w:p>
    <w:p w:rsidR="000778E8" w:rsidRPr="00ED3EA1" w:rsidRDefault="000778E8" w:rsidP="000778E8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</w:rPr>
        <w:t>V. МЕТОДИЧЕСКОЕ ОБЕСПЕЧЕНИЕ УЧЕБНОГО ПРОЦЕССА</w:t>
      </w:r>
    </w:p>
    <w:p w:rsidR="00237FA3" w:rsidRPr="00237FA3" w:rsidRDefault="000778E8" w:rsidP="00237FA3">
      <w:pPr>
        <w:pStyle w:val="Body1"/>
        <w:ind w:firstLine="709"/>
        <w:jc w:val="both"/>
        <w:rPr>
          <w:rFonts w:ascii="Times New Roman" w:hAnsi="Times New Roman"/>
          <w:szCs w:val="24"/>
          <w:lang w:val="ru-RU"/>
        </w:rPr>
      </w:pPr>
      <w:r w:rsidRPr="00237FA3">
        <w:rPr>
          <w:rFonts w:ascii="Times New Roman" w:hAnsi="Times New Roman"/>
          <w:szCs w:val="24"/>
          <w:lang w:val="ru-RU"/>
        </w:rPr>
        <w:t xml:space="preserve">  </w:t>
      </w:r>
      <w:r w:rsidR="00237FA3" w:rsidRPr="00237FA3">
        <w:rPr>
          <w:rFonts w:ascii="Times New Roman" w:hAnsi="Times New Roman"/>
          <w:szCs w:val="24"/>
          <w:lang w:val="ru-RU"/>
        </w:rPr>
        <w:t xml:space="preserve">Занятия в классе должны сопровождаться внеклассной работой - посещением выставок и концертов, прослушиванием музыкальных записей, просмотром музыкальных фильмов. 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Большое значение имеет репертуар ансамбля. Необходимо выбирать произведения, разнообразные по форме и содержанию, при этом учитывать особенности характера и способности ученика. Весь репертуар должен подбираться так, чтобы его было интересно исполнять, а главное, чтобы он нравился участникам ансамбля.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Во время подбора программы необходимо учитывать темперамент и характер участников.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В работе над произведениями рекомендуется добиваться различной степени завершенности исполнения: некоторые произведения могут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 ученика. Данный подход отражается в индивидуальном учебном плане.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7FA3" w:rsidRPr="00237FA3" w:rsidRDefault="00237FA3" w:rsidP="00237F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7FA3" w:rsidRPr="00237FA3" w:rsidRDefault="00237FA3" w:rsidP="00237FA3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VI</w:t>
      </w: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>.</w:t>
      </w: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ab/>
        <w:t>СПИСКИ РЕКОМЕНДУЕМОЙ УЧЕБНОЙ И МЕТОДИЧЕСКОЙ ЛИТЕРАТУРЫ</w:t>
      </w:r>
    </w:p>
    <w:p w:rsidR="00237FA3" w:rsidRPr="00237FA3" w:rsidRDefault="00237FA3" w:rsidP="00237FA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Учебная литература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1. Ансамбли баянов, аккордеонов. Изд. 1,11: Балашов, 2008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Р. Учимся играть на аккордеоне. - М: Изд.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В.Катанского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, 2006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Р. Пьесы для ансамблей аккордеонистов. - М: Изд.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В.Катанского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2000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Бойцова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Г. Юный аккордеонист,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1,11. - М: Музыка , 1994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5. Играем с оркестром, 1-5 классы ДМШ. - Ростов-на-Дону: Феникс, 2012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Мирек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А. Курс эстрадной игры на аккордеоне. - М: Велес, 1995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Ушенин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 Школа ансамблевого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музицирования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Изд. 1,11. - Ростов-на- 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Дону: Феникс, 2011.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50 обработок песен и танцев для ансамбля баянистов.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Б.Марана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Новосибирск, 1997  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Ансамбли русских народных инструментов. Дуэты баянистов-аккордеонистов.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1.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И.Обликин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,    М., Музыка, 2003  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Ансамбли аккордеонистов.  Выпуски 1-6. Составитель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В.Розанов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Музыка, 1969-1976                            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Ансамбли баянов. Выпуски 2, 3.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В.Розанов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Музыка,1971-1972                  12. Ансамбли баянов.  Выпуски 4, 5.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Л.Гаврилов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Музыка,1973-1974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Ансамбли для баянов и аккордеонов.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Р.Гречухина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  СПб, Композитор, 2003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Баян в музыкальной школе. Ансамбль.  М., Советский композитор, 1982 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15. </w:t>
      </w:r>
      <w:r w:rsidRPr="00237FA3">
        <w:rPr>
          <w:rFonts w:ascii="Times New Roman" w:eastAsia="Calibri" w:hAnsi="Times New Roman" w:cs="Times New Roman"/>
          <w:sz w:val="24"/>
          <w:szCs w:val="24"/>
        </w:rPr>
        <w:t>Вместе весело играть. Пьесы и обработки для дуэта баянов (аккордеонов)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Ю.Смородникова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М., 2004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Произведения для ансамблей баянистов.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Л.Колесов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Вып.1. М., Музыка, 1994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17. Пьесы, обработки, ансамбли.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В.Бухвостов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М., Музыка, 2003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18. Пьесы для ансамблей аккордеонистов.  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Р.Бажилин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, М., «Издательство Владимира Катанского», 2000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Пьесы для ансамблей аккордеонистов.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С.Лихачев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1-4. СПб, Композитор, 1999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Сборник ансамблей.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Р.Гречухина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СПб, Композитор, 1999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Эстрадный калейдоскоп. 2-4 классы ДМШ.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В.Шулешко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Вып.1. М., Музыка, 2002</w:t>
      </w:r>
    </w:p>
    <w:p w:rsidR="00237FA3" w:rsidRPr="00237FA3" w:rsidRDefault="00237FA3" w:rsidP="00237FA3">
      <w:pPr>
        <w:keepNext/>
        <w:spacing w:before="240"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Методическая</w:t>
      </w: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 xml:space="preserve">  литература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Акимов Ю. Некоторые проблемы теории исполнительства на баяне. М., Советский композитор, 1980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Акимов Ю. Школа игры на баяне. М., Советский композитор, 1989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Акимов Ю.,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Кузовлев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 О проблеме сценического самочувствия исполнителя - баяниста.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4. М., Музыка, 1978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Баренбойм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Л.А. Путь к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музицированию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 Л., Советский композитор, 1979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5. Беляков В.,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Стативкин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Г. Аппликатура готово-выборного баяна. М., Советский композитор, 1978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Браудо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И.А. Артикуляция: о произношении мелодии. Л., Музыка, 1973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7. Власов В.П. Методика работы баяниста над полифоническими произведениями: учеб. пособие для муз. вузов и муз.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-щ. М., РАМ им. Гнесиных, 2004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237FA3">
        <w:rPr>
          <w:rFonts w:ascii="Times New Roman" w:eastAsia="Calibri" w:hAnsi="Times New Roman" w:cs="Times New Roman"/>
          <w:iCs/>
          <w:color w:val="19130E"/>
          <w:sz w:val="24"/>
          <w:szCs w:val="24"/>
        </w:rPr>
        <w:t>Гвоздев П</w:t>
      </w:r>
      <w:r w:rsidRPr="00237FA3">
        <w:rPr>
          <w:rFonts w:ascii="Times New Roman" w:eastAsia="Calibri" w:hAnsi="Times New Roman" w:cs="Times New Roman"/>
          <w:color w:val="19130E"/>
          <w:sz w:val="24"/>
          <w:szCs w:val="24"/>
        </w:rPr>
        <w:t xml:space="preserve">. Принципы образования звука на баяне и его извлечения // Баян и баянисты: Сб. статей. </w:t>
      </w:r>
      <w:proofErr w:type="spellStart"/>
      <w:r w:rsidRPr="00237FA3">
        <w:rPr>
          <w:rFonts w:ascii="Times New Roman" w:eastAsia="Calibri" w:hAnsi="Times New Roman" w:cs="Times New Roman"/>
          <w:color w:val="19130E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color w:val="19130E"/>
          <w:sz w:val="24"/>
          <w:szCs w:val="24"/>
        </w:rPr>
        <w:t>. 1. М., 1970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9. Гвоздев П. Работа баяниста над развитием техники. Баян и баянисты: Сб. статей.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1. М., 1970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proofErr w:type="spellStart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Говорушко</w:t>
      </w:r>
      <w:proofErr w:type="spellEnd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П.И. Об основах развития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исполнительских </w:t>
      </w:r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навыков баяниста // Методика обучения игре на народных инструментах. Сост. </w:t>
      </w:r>
      <w:proofErr w:type="spellStart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П.Говорушко</w:t>
      </w:r>
      <w:proofErr w:type="spellEnd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. Л., Музыка, 1975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Говорушко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П. Школа игры на баяне. Л., Музыка, 1981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Голубовская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Н.И. О музыкальном исполнительстве. Л., Музыка, 1985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13. Давыдов Н. Методика переложения инструментальных произведений для баяна. М., Музыка, 1982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Егоров Б. Средства артикуляции и штрихи на баяне // Вопросы профессионального воспитания баяниста: Труды ГМПМ </w:t>
      </w:r>
      <w:proofErr w:type="spellStart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им.Гнесиных</w:t>
      </w:r>
      <w:proofErr w:type="spellEnd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. Вып.48. М., 1980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15. Егоров Б. Общие основы постановки при обучении игре на баяне.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2. М.,1974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Крупин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А. О некоторых принципах освоения современных приёмов ведения меха баянистами. Вопросы музыкальной педагогики.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6. Л"/>
        </w:smartTagPr>
        <w:r w:rsidRPr="00237FA3">
          <w:rPr>
            <w:rFonts w:ascii="Times New Roman" w:eastAsia="Calibri" w:hAnsi="Times New Roman" w:cs="Times New Roman"/>
            <w:sz w:val="24"/>
            <w:szCs w:val="24"/>
          </w:rPr>
          <w:t>6. Л</w:t>
        </w:r>
      </w:smartTag>
      <w:r w:rsidRPr="00237FA3">
        <w:rPr>
          <w:rFonts w:ascii="Times New Roman" w:eastAsia="Calibri" w:hAnsi="Times New Roman" w:cs="Times New Roman"/>
          <w:sz w:val="24"/>
          <w:szCs w:val="24"/>
        </w:rPr>
        <w:t>.,1985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Кузовлев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 Дидактический принцип доступности и искусство педагога.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2. М.,1974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18.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Липс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Ф. Искусство игры на баяне. М., Музыка, 1985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Липс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Ф. О переложениях и транскрипциях. Баян и баянисты. Вып.3. М., 1977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20.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Максимов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.А.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Основы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исполнительства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педагогики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Психомоторная теория артикуляции на баяне: Пособие для учащихся и педагогов музыкальных школ, училищ, вузов М., Изд. центр ВЛАДОС,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2004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21. Мотов В. О некоторых приёмах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на баяне. Вопросы профессионального воспитания баяниста.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48. М"/>
        </w:smartTagPr>
        <w:r w:rsidRPr="00237FA3">
          <w:rPr>
            <w:rFonts w:ascii="Times New Roman" w:eastAsia="Calibri" w:hAnsi="Times New Roman" w:cs="Times New Roman"/>
            <w:sz w:val="24"/>
            <w:szCs w:val="24"/>
          </w:rPr>
          <w:t>48. М</w:t>
        </w:r>
      </w:smartTag>
      <w:r w:rsidRPr="00237FA3">
        <w:rPr>
          <w:rFonts w:ascii="Times New Roman" w:eastAsia="Calibri" w:hAnsi="Times New Roman" w:cs="Times New Roman"/>
          <w:sz w:val="24"/>
          <w:szCs w:val="24"/>
        </w:rPr>
        <w:t>.,1980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22. Мотов В. Простейшие приёмы варьирования на баяне или аккордеоне. М., Музыка,1989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23. Мотов В., Шахов Г. Развитие навыков подбора аккомпанемента по слуху (баян, аккордеон). М., Кифара, 2002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24.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Обертюхин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М. Проблемы исполнительства на баяне. М.,1989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25.Обертюхин М. Расчленённость музыки и смена направления движения меха.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4. М., 1978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26. Основы начального обучения игре на баяне.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А.Судариков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М., Музыка, 1978 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27. Паньков В. Гаммы, трезвучия, арпеджио. Киев,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Музична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Украина,1982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28.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Пуриц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И. Методические статьи по обучению игре на баяне. М., Композитор, 2001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29.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Ражников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В.Г. Диалоги о музыкальной педагогике. – М., Классика </w:t>
      </w:r>
      <w:r w:rsidRPr="00237FA3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Pr="00237FA3">
        <w:rPr>
          <w:rFonts w:ascii="Times New Roman" w:eastAsia="Calibri" w:hAnsi="Times New Roman" w:cs="Times New Roman"/>
          <w:sz w:val="24"/>
          <w:szCs w:val="24"/>
        </w:rPr>
        <w:t>, 2004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30. Семёнов В. Формирование технического мастерства исполнителя на готово-выборном баяне. Баян и баянисты. Вып.4. М.,1978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31. Сурков А. Пособие для начального обучения игре на готово-выборном баяне. М., Советский композитор, 1979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32. Чернов А. Формирование смены меха в работе над полифонией.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7. М.,1987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2084" w:rsidRPr="00237FA3" w:rsidRDefault="00A22084" w:rsidP="00237FA3">
      <w:pPr>
        <w:tabs>
          <w:tab w:val="left" w:pos="181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2084" w:rsidRPr="00237FA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FAC" w:rsidRDefault="00972FAC" w:rsidP="00ED3EA1">
      <w:pPr>
        <w:spacing w:after="0" w:line="240" w:lineRule="auto"/>
      </w:pPr>
      <w:r>
        <w:separator/>
      </w:r>
    </w:p>
  </w:endnote>
  <w:endnote w:type="continuationSeparator" w:id="0">
    <w:p w:rsidR="00972FAC" w:rsidRDefault="00972FAC" w:rsidP="00ED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132126"/>
      <w:docPartObj>
        <w:docPartGallery w:val="Page Numbers (Bottom of Page)"/>
        <w:docPartUnique/>
      </w:docPartObj>
    </w:sdtPr>
    <w:sdtEndPr/>
    <w:sdtContent>
      <w:p w:rsidR="00ED3EA1" w:rsidRDefault="00ED3EA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334">
          <w:rPr>
            <w:noProof/>
          </w:rPr>
          <w:t>2</w:t>
        </w:r>
        <w:r>
          <w:fldChar w:fldCharType="end"/>
        </w:r>
      </w:p>
    </w:sdtContent>
  </w:sdt>
  <w:p w:rsidR="00ED3EA1" w:rsidRDefault="00ED3E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FAC" w:rsidRDefault="00972FAC" w:rsidP="00ED3EA1">
      <w:pPr>
        <w:spacing w:after="0" w:line="240" w:lineRule="auto"/>
      </w:pPr>
      <w:r>
        <w:separator/>
      </w:r>
    </w:p>
  </w:footnote>
  <w:footnote w:type="continuationSeparator" w:id="0">
    <w:p w:rsidR="00972FAC" w:rsidRDefault="00972FAC" w:rsidP="00ED3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57D"/>
    <w:multiLevelType w:val="hybridMultilevel"/>
    <w:tmpl w:val="4F528B3E"/>
    <w:lvl w:ilvl="0" w:tplc="1960FBB0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F7C4494"/>
    <w:multiLevelType w:val="hybridMultilevel"/>
    <w:tmpl w:val="DBF4ACAC"/>
    <w:lvl w:ilvl="0" w:tplc="55C2872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11F5C"/>
    <w:multiLevelType w:val="hybridMultilevel"/>
    <w:tmpl w:val="3EA49E4C"/>
    <w:lvl w:ilvl="0" w:tplc="ED428D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1F16"/>
    <w:multiLevelType w:val="hybridMultilevel"/>
    <w:tmpl w:val="83EEBCA8"/>
    <w:lvl w:ilvl="0" w:tplc="28B407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85D4F"/>
    <w:multiLevelType w:val="hybridMultilevel"/>
    <w:tmpl w:val="F00EF6C2"/>
    <w:lvl w:ilvl="0" w:tplc="1C4C19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620A6"/>
    <w:multiLevelType w:val="hybridMultilevel"/>
    <w:tmpl w:val="83EEBCA8"/>
    <w:lvl w:ilvl="0" w:tplc="28B407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65EB4"/>
    <w:multiLevelType w:val="hybridMultilevel"/>
    <w:tmpl w:val="83EEBCA8"/>
    <w:lvl w:ilvl="0" w:tplc="28B407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305928"/>
    <w:multiLevelType w:val="hybridMultilevel"/>
    <w:tmpl w:val="7E1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B4"/>
    <w:rsid w:val="000778E8"/>
    <w:rsid w:val="001020E8"/>
    <w:rsid w:val="001F06A4"/>
    <w:rsid w:val="00237FA3"/>
    <w:rsid w:val="00326746"/>
    <w:rsid w:val="005814FE"/>
    <w:rsid w:val="00707533"/>
    <w:rsid w:val="007A03E5"/>
    <w:rsid w:val="00923853"/>
    <w:rsid w:val="00936720"/>
    <w:rsid w:val="009435B4"/>
    <w:rsid w:val="00972FAC"/>
    <w:rsid w:val="009C572E"/>
    <w:rsid w:val="00A22084"/>
    <w:rsid w:val="00B21BFC"/>
    <w:rsid w:val="00C26BD4"/>
    <w:rsid w:val="00D30785"/>
    <w:rsid w:val="00E746C2"/>
    <w:rsid w:val="00ED3EA1"/>
    <w:rsid w:val="00E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BD4"/>
    <w:pPr>
      <w:ind w:left="720"/>
      <w:contextualSpacing/>
    </w:pPr>
  </w:style>
  <w:style w:type="paragraph" w:styleId="a4">
    <w:name w:val="Body Text"/>
    <w:basedOn w:val="a"/>
    <w:link w:val="a5"/>
    <w:rsid w:val="00D307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D307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1">
    <w:name w:val="Body 1"/>
    <w:rsid w:val="00237F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EA1"/>
  </w:style>
  <w:style w:type="paragraph" w:styleId="a8">
    <w:name w:val="footer"/>
    <w:basedOn w:val="a"/>
    <w:link w:val="a9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EA1"/>
  </w:style>
  <w:style w:type="paragraph" w:styleId="aa">
    <w:name w:val="Balloon Text"/>
    <w:basedOn w:val="a"/>
    <w:link w:val="ab"/>
    <w:uiPriority w:val="99"/>
    <w:semiHidden/>
    <w:unhideWhenUsed/>
    <w:rsid w:val="00EF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BD4"/>
    <w:pPr>
      <w:ind w:left="720"/>
      <w:contextualSpacing/>
    </w:pPr>
  </w:style>
  <w:style w:type="paragraph" w:styleId="a4">
    <w:name w:val="Body Text"/>
    <w:basedOn w:val="a"/>
    <w:link w:val="a5"/>
    <w:rsid w:val="00D307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D307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1">
    <w:name w:val="Body 1"/>
    <w:rsid w:val="00237F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EA1"/>
  </w:style>
  <w:style w:type="paragraph" w:styleId="a8">
    <w:name w:val="footer"/>
    <w:basedOn w:val="a"/>
    <w:link w:val="a9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EA1"/>
  </w:style>
  <w:style w:type="paragraph" w:styleId="aa">
    <w:name w:val="Balloon Text"/>
    <w:basedOn w:val="a"/>
    <w:link w:val="ab"/>
    <w:uiPriority w:val="99"/>
    <w:semiHidden/>
    <w:unhideWhenUsed/>
    <w:rsid w:val="00EF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E8A32-E736-43CB-9E5B-9420C585A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3403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DNA7 X86</cp:lastModifiedBy>
  <cp:revision>9</cp:revision>
  <dcterms:created xsi:type="dcterms:W3CDTF">2023-10-11T08:20:00Z</dcterms:created>
  <dcterms:modified xsi:type="dcterms:W3CDTF">2024-03-07T06:08:00Z</dcterms:modified>
</cp:coreProperties>
</file>